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7BE" w:rsidRPr="005547BE" w:rsidRDefault="005547BE" w:rsidP="005547BE">
      <w:pPr>
        <w:pStyle w:val="Titel"/>
        <w:rPr>
          <w:rFonts w:asciiTheme="minorHAnsi" w:hAnsiTheme="minorHAnsi" w:cstheme="minorHAnsi"/>
          <w:b w:val="0"/>
          <w:sz w:val="28"/>
          <w:szCs w:val="28"/>
        </w:rPr>
      </w:pPr>
      <w:r w:rsidRPr="005547BE">
        <w:rPr>
          <w:rFonts w:asciiTheme="minorHAnsi" w:hAnsiTheme="minorHAnsi" w:cstheme="minorHAnsi"/>
          <w:sz w:val="28"/>
          <w:szCs w:val="28"/>
        </w:rPr>
        <w:t>Qualitätssicherungsvereinbarung mit Werkzeuglieferanten</w:t>
      </w:r>
    </w:p>
    <w:p w:rsidR="005547BE" w:rsidRPr="005547BE" w:rsidRDefault="005547BE" w:rsidP="005547BE">
      <w:pPr>
        <w:pStyle w:val="StandardZentriert"/>
        <w:jc w:val="left"/>
        <w:rPr>
          <w:rFonts w:asciiTheme="minorHAnsi" w:hAnsiTheme="minorHAnsi" w:cstheme="minorHAnsi"/>
        </w:rPr>
      </w:pPr>
    </w:p>
    <w:p w:rsidR="005547BE" w:rsidRPr="005547BE" w:rsidRDefault="005547BE" w:rsidP="005547BE">
      <w:pPr>
        <w:pStyle w:val="StandardZentriert"/>
        <w:jc w:val="left"/>
        <w:rPr>
          <w:rFonts w:asciiTheme="minorHAnsi" w:hAnsiTheme="minorHAnsi" w:cstheme="minorHAnsi"/>
        </w:rPr>
      </w:pPr>
    </w:p>
    <w:p w:rsidR="005547BE" w:rsidRPr="005547BE" w:rsidRDefault="005547BE" w:rsidP="005547BE">
      <w:pPr>
        <w:rPr>
          <w:rFonts w:cstheme="minorHAnsi"/>
        </w:rPr>
      </w:pPr>
    </w:p>
    <w:p w:rsidR="005547BE" w:rsidRPr="005547BE" w:rsidRDefault="005547BE" w:rsidP="005547BE">
      <w:pPr>
        <w:rPr>
          <w:rFonts w:cstheme="minorHAnsi"/>
        </w:rPr>
      </w:pPr>
    </w:p>
    <w:p w:rsidR="005547BE" w:rsidRPr="005547BE" w:rsidRDefault="005547BE" w:rsidP="005547BE">
      <w:pPr>
        <w:pStyle w:val="StandardZentriert"/>
        <w:tabs>
          <w:tab w:val="clear" w:pos="2552"/>
          <w:tab w:val="clear" w:pos="4536"/>
          <w:tab w:val="clear" w:pos="6804"/>
          <w:tab w:val="left" w:pos="1620"/>
        </w:tabs>
        <w:spacing w:before="60"/>
        <w:jc w:val="left"/>
        <w:rPr>
          <w:rFonts w:asciiTheme="minorHAnsi" w:hAnsiTheme="minorHAnsi" w:cstheme="minorHAnsi"/>
          <w:szCs w:val="22"/>
        </w:rPr>
      </w:pPr>
      <w:r w:rsidRPr="005547BE">
        <w:rPr>
          <w:rFonts w:asciiTheme="minorHAnsi" w:hAnsiTheme="minorHAnsi" w:cstheme="minorHAnsi"/>
          <w:szCs w:val="22"/>
        </w:rPr>
        <w:t xml:space="preserve">zwischen </w:t>
      </w:r>
      <w:r w:rsidRPr="005547BE">
        <w:rPr>
          <w:rFonts w:asciiTheme="minorHAnsi" w:hAnsiTheme="minorHAnsi" w:cstheme="minorHAnsi"/>
          <w:szCs w:val="22"/>
        </w:rPr>
        <w:tab/>
      </w:r>
      <w:r w:rsidRPr="005547BE">
        <w:rPr>
          <w:rFonts w:asciiTheme="minorHAnsi" w:hAnsiTheme="minorHAnsi" w:cstheme="minorHAnsi"/>
          <w:szCs w:val="22"/>
        </w:rPr>
        <w:fldChar w:fldCharType="begin">
          <w:ffData>
            <w:name w:val="Text4"/>
            <w:enabled/>
            <w:calcOnExit w:val="0"/>
            <w:textInput/>
          </w:ffData>
        </w:fldChar>
      </w:r>
      <w:r w:rsidRPr="005547BE">
        <w:rPr>
          <w:rFonts w:asciiTheme="minorHAnsi" w:hAnsiTheme="minorHAnsi" w:cstheme="minorHAnsi"/>
          <w:szCs w:val="22"/>
        </w:rPr>
        <w:instrText xml:space="preserve"> FORMTEXT </w:instrText>
      </w:r>
      <w:r w:rsidRPr="005547BE">
        <w:rPr>
          <w:rFonts w:asciiTheme="minorHAnsi" w:hAnsiTheme="minorHAnsi" w:cstheme="minorHAnsi"/>
          <w:szCs w:val="22"/>
        </w:rPr>
      </w:r>
      <w:r w:rsidRPr="005547BE">
        <w:rPr>
          <w:rFonts w:asciiTheme="minorHAnsi" w:hAnsiTheme="minorHAnsi" w:cstheme="minorHAnsi"/>
          <w:szCs w:val="22"/>
        </w:rPr>
        <w:fldChar w:fldCharType="separate"/>
      </w:r>
      <w:r w:rsidRPr="005547BE">
        <w:rPr>
          <w:rFonts w:asciiTheme="minorHAnsi" w:hAnsiTheme="minorHAnsi" w:cstheme="minorHAnsi"/>
          <w:noProof/>
          <w:szCs w:val="22"/>
        </w:rPr>
        <w:t> </w:t>
      </w:r>
      <w:r w:rsidRPr="005547BE">
        <w:rPr>
          <w:rFonts w:asciiTheme="minorHAnsi" w:hAnsiTheme="minorHAnsi" w:cstheme="minorHAnsi"/>
          <w:noProof/>
          <w:szCs w:val="22"/>
        </w:rPr>
        <w:t> </w:t>
      </w:r>
      <w:r w:rsidRPr="005547BE">
        <w:rPr>
          <w:rFonts w:asciiTheme="minorHAnsi" w:hAnsiTheme="minorHAnsi" w:cstheme="minorHAnsi"/>
          <w:noProof/>
          <w:szCs w:val="22"/>
        </w:rPr>
        <w:t> </w:t>
      </w:r>
      <w:r w:rsidRPr="005547BE">
        <w:rPr>
          <w:rFonts w:asciiTheme="minorHAnsi" w:hAnsiTheme="minorHAnsi" w:cstheme="minorHAnsi"/>
          <w:noProof/>
          <w:szCs w:val="22"/>
        </w:rPr>
        <w:t> </w:t>
      </w:r>
      <w:r w:rsidRPr="005547BE">
        <w:rPr>
          <w:rFonts w:asciiTheme="minorHAnsi" w:hAnsiTheme="minorHAnsi" w:cstheme="minorHAnsi"/>
          <w:noProof/>
          <w:szCs w:val="22"/>
        </w:rPr>
        <w:t> </w:t>
      </w:r>
      <w:r w:rsidRPr="005547BE">
        <w:rPr>
          <w:rFonts w:asciiTheme="minorHAnsi" w:hAnsiTheme="minorHAnsi" w:cstheme="minorHAnsi"/>
          <w:szCs w:val="22"/>
        </w:rPr>
        <w:fldChar w:fldCharType="end"/>
      </w:r>
    </w:p>
    <w:bookmarkStart w:id="0" w:name="Text4"/>
    <w:p w:rsidR="005547BE" w:rsidRPr="005547BE" w:rsidRDefault="005547BE" w:rsidP="005547BE">
      <w:pPr>
        <w:tabs>
          <w:tab w:val="left" w:pos="1620"/>
        </w:tabs>
        <w:spacing w:before="60"/>
        <w:ind w:left="1620"/>
        <w:rPr>
          <w:rFonts w:cstheme="minorHAnsi"/>
          <w:sz w:val="22"/>
        </w:rPr>
      </w:pPr>
      <w:r w:rsidRPr="005547BE">
        <w:rPr>
          <w:rFonts w:cstheme="minorHAnsi"/>
          <w:sz w:val="22"/>
        </w:rPr>
        <w:fldChar w:fldCharType="begin">
          <w:ffData>
            <w:name w:val="Text4"/>
            <w:enabled/>
            <w:calcOnExit w:val="0"/>
            <w:textInput/>
          </w:ffData>
        </w:fldChar>
      </w:r>
      <w:r w:rsidRPr="005547BE">
        <w:rPr>
          <w:rFonts w:cstheme="minorHAnsi"/>
          <w:sz w:val="22"/>
        </w:rPr>
        <w:instrText xml:space="preserve"> FORMTEXT </w:instrText>
      </w:r>
      <w:r w:rsidRPr="005547BE">
        <w:rPr>
          <w:rFonts w:cstheme="minorHAnsi"/>
          <w:sz w:val="22"/>
        </w:rPr>
      </w:r>
      <w:r w:rsidRPr="005547BE">
        <w:rPr>
          <w:rFonts w:cstheme="minorHAnsi"/>
          <w:sz w:val="22"/>
        </w:rPr>
        <w:fldChar w:fldCharType="separate"/>
      </w:r>
      <w:r w:rsidRPr="005547BE">
        <w:rPr>
          <w:rFonts w:cstheme="minorHAnsi"/>
          <w:noProof/>
          <w:sz w:val="22"/>
        </w:rPr>
        <w:t> </w:t>
      </w:r>
      <w:r w:rsidRPr="005547BE">
        <w:rPr>
          <w:rFonts w:cstheme="minorHAnsi"/>
          <w:noProof/>
          <w:sz w:val="22"/>
        </w:rPr>
        <w:t> </w:t>
      </w:r>
      <w:r w:rsidRPr="005547BE">
        <w:rPr>
          <w:rFonts w:cstheme="minorHAnsi"/>
          <w:noProof/>
          <w:sz w:val="22"/>
        </w:rPr>
        <w:t> </w:t>
      </w:r>
      <w:r w:rsidRPr="005547BE">
        <w:rPr>
          <w:rFonts w:cstheme="minorHAnsi"/>
          <w:noProof/>
          <w:sz w:val="22"/>
        </w:rPr>
        <w:t> </w:t>
      </w:r>
      <w:r w:rsidRPr="005547BE">
        <w:rPr>
          <w:rFonts w:cstheme="minorHAnsi"/>
          <w:noProof/>
          <w:sz w:val="22"/>
        </w:rPr>
        <w:t> </w:t>
      </w:r>
      <w:r w:rsidRPr="005547BE">
        <w:rPr>
          <w:rFonts w:cstheme="minorHAnsi"/>
          <w:sz w:val="22"/>
        </w:rPr>
        <w:fldChar w:fldCharType="end"/>
      </w:r>
      <w:bookmarkEnd w:id="0"/>
    </w:p>
    <w:p w:rsidR="005547BE" w:rsidRPr="005547BE" w:rsidRDefault="005547BE" w:rsidP="005547BE">
      <w:pPr>
        <w:pStyle w:val="StandardZentriert"/>
        <w:tabs>
          <w:tab w:val="clear" w:pos="2552"/>
          <w:tab w:val="clear" w:pos="4536"/>
          <w:tab w:val="clear" w:pos="6804"/>
          <w:tab w:val="left" w:pos="1620"/>
        </w:tabs>
        <w:spacing w:before="60"/>
        <w:jc w:val="left"/>
        <w:rPr>
          <w:rFonts w:asciiTheme="minorHAnsi" w:hAnsiTheme="minorHAnsi" w:cstheme="minorHAnsi"/>
          <w:szCs w:val="22"/>
        </w:rPr>
      </w:pPr>
      <w:r w:rsidRPr="005547BE">
        <w:rPr>
          <w:rFonts w:asciiTheme="minorHAnsi" w:hAnsiTheme="minorHAnsi" w:cstheme="minorHAnsi"/>
          <w:szCs w:val="22"/>
        </w:rPr>
        <w:tab/>
      </w:r>
      <w:r w:rsidRPr="005547BE">
        <w:rPr>
          <w:rFonts w:asciiTheme="minorHAnsi" w:hAnsiTheme="minorHAnsi" w:cstheme="minorHAnsi"/>
          <w:szCs w:val="22"/>
        </w:rPr>
        <w:fldChar w:fldCharType="begin">
          <w:ffData>
            <w:name w:val="Text4"/>
            <w:enabled/>
            <w:calcOnExit w:val="0"/>
            <w:textInput/>
          </w:ffData>
        </w:fldChar>
      </w:r>
      <w:r w:rsidRPr="005547BE">
        <w:rPr>
          <w:rFonts w:asciiTheme="minorHAnsi" w:hAnsiTheme="minorHAnsi" w:cstheme="minorHAnsi"/>
          <w:szCs w:val="22"/>
        </w:rPr>
        <w:instrText xml:space="preserve"> FORMTEXT </w:instrText>
      </w:r>
      <w:r w:rsidRPr="005547BE">
        <w:rPr>
          <w:rFonts w:asciiTheme="minorHAnsi" w:hAnsiTheme="minorHAnsi" w:cstheme="minorHAnsi"/>
          <w:szCs w:val="22"/>
        </w:rPr>
      </w:r>
      <w:r w:rsidRPr="005547BE">
        <w:rPr>
          <w:rFonts w:asciiTheme="minorHAnsi" w:hAnsiTheme="minorHAnsi" w:cstheme="minorHAnsi"/>
          <w:szCs w:val="22"/>
        </w:rPr>
        <w:fldChar w:fldCharType="separate"/>
      </w:r>
      <w:r w:rsidRPr="005547BE">
        <w:rPr>
          <w:rFonts w:asciiTheme="minorHAnsi" w:hAnsiTheme="minorHAnsi" w:cstheme="minorHAnsi"/>
          <w:noProof/>
          <w:szCs w:val="22"/>
        </w:rPr>
        <w:t> </w:t>
      </w:r>
      <w:r w:rsidRPr="005547BE">
        <w:rPr>
          <w:rFonts w:asciiTheme="minorHAnsi" w:hAnsiTheme="minorHAnsi" w:cstheme="minorHAnsi"/>
          <w:noProof/>
          <w:szCs w:val="22"/>
        </w:rPr>
        <w:t> </w:t>
      </w:r>
      <w:r w:rsidRPr="005547BE">
        <w:rPr>
          <w:rFonts w:asciiTheme="minorHAnsi" w:hAnsiTheme="minorHAnsi" w:cstheme="minorHAnsi"/>
          <w:noProof/>
          <w:szCs w:val="22"/>
        </w:rPr>
        <w:t> </w:t>
      </w:r>
      <w:r w:rsidRPr="005547BE">
        <w:rPr>
          <w:rFonts w:asciiTheme="minorHAnsi" w:hAnsiTheme="minorHAnsi" w:cstheme="minorHAnsi"/>
          <w:noProof/>
          <w:szCs w:val="22"/>
        </w:rPr>
        <w:t> </w:t>
      </w:r>
      <w:r w:rsidRPr="005547BE">
        <w:rPr>
          <w:rFonts w:asciiTheme="minorHAnsi" w:hAnsiTheme="minorHAnsi" w:cstheme="minorHAnsi"/>
          <w:noProof/>
          <w:szCs w:val="22"/>
        </w:rPr>
        <w:t> </w:t>
      </w:r>
      <w:r w:rsidRPr="005547BE">
        <w:rPr>
          <w:rFonts w:asciiTheme="minorHAnsi" w:hAnsiTheme="minorHAnsi" w:cstheme="minorHAnsi"/>
          <w:szCs w:val="22"/>
        </w:rPr>
        <w:fldChar w:fldCharType="end"/>
      </w:r>
    </w:p>
    <w:p w:rsidR="005547BE" w:rsidRPr="005547BE" w:rsidRDefault="005547BE" w:rsidP="005547BE">
      <w:pPr>
        <w:tabs>
          <w:tab w:val="left" w:pos="1620"/>
        </w:tabs>
        <w:spacing w:before="60"/>
        <w:rPr>
          <w:rFonts w:cstheme="minorHAnsi"/>
          <w:sz w:val="22"/>
        </w:rPr>
      </w:pPr>
      <w:r w:rsidRPr="005547BE">
        <w:rPr>
          <w:rFonts w:cstheme="minorHAnsi"/>
          <w:sz w:val="22"/>
        </w:rPr>
        <w:tab/>
      </w:r>
      <w:r w:rsidRPr="005547BE">
        <w:rPr>
          <w:rFonts w:cstheme="minorHAnsi"/>
          <w:sz w:val="22"/>
        </w:rPr>
        <w:fldChar w:fldCharType="begin">
          <w:ffData>
            <w:name w:val="Text4"/>
            <w:enabled/>
            <w:calcOnExit w:val="0"/>
            <w:textInput/>
          </w:ffData>
        </w:fldChar>
      </w:r>
      <w:r w:rsidRPr="005547BE">
        <w:rPr>
          <w:rFonts w:cstheme="minorHAnsi"/>
          <w:sz w:val="22"/>
        </w:rPr>
        <w:instrText xml:space="preserve"> FORMTEXT </w:instrText>
      </w:r>
      <w:r w:rsidRPr="005547BE">
        <w:rPr>
          <w:rFonts w:cstheme="minorHAnsi"/>
          <w:sz w:val="22"/>
        </w:rPr>
      </w:r>
      <w:r w:rsidRPr="005547BE">
        <w:rPr>
          <w:rFonts w:cstheme="minorHAnsi"/>
          <w:sz w:val="22"/>
        </w:rPr>
        <w:fldChar w:fldCharType="separate"/>
      </w:r>
      <w:r w:rsidRPr="005547BE">
        <w:rPr>
          <w:rFonts w:cstheme="minorHAnsi"/>
          <w:noProof/>
          <w:sz w:val="22"/>
        </w:rPr>
        <w:t> </w:t>
      </w:r>
      <w:r w:rsidRPr="005547BE">
        <w:rPr>
          <w:rFonts w:cstheme="minorHAnsi"/>
          <w:noProof/>
          <w:sz w:val="22"/>
        </w:rPr>
        <w:t> </w:t>
      </w:r>
      <w:r w:rsidRPr="005547BE">
        <w:rPr>
          <w:rFonts w:cstheme="minorHAnsi"/>
          <w:noProof/>
          <w:sz w:val="22"/>
        </w:rPr>
        <w:t> </w:t>
      </w:r>
      <w:r w:rsidRPr="005547BE">
        <w:rPr>
          <w:rFonts w:cstheme="minorHAnsi"/>
          <w:noProof/>
          <w:sz w:val="22"/>
        </w:rPr>
        <w:t> </w:t>
      </w:r>
      <w:r w:rsidRPr="005547BE">
        <w:rPr>
          <w:rFonts w:cstheme="minorHAnsi"/>
          <w:noProof/>
          <w:sz w:val="22"/>
        </w:rPr>
        <w:t> </w:t>
      </w:r>
      <w:r w:rsidRPr="005547BE">
        <w:rPr>
          <w:rFonts w:cstheme="minorHAnsi"/>
          <w:sz w:val="22"/>
        </w:rPr>
        <w:fldChar w:fldCharType="end"/>
      </w:r>
    </w:p>
    <w:p w:rsidR="005547BE" w:rsidRPr="005547BE" w:rsidRDefault="005547BE" w:rsidP="005547BE">
      <w:pPr>
        <w:tabs>
          <w:tab w:val="left" w:pos="1620"/>
        </w:tabs>
        <w:spacing w:before="60"/>
        <w:rPr>
          <w:rFonts w:cstheme="minorHAnsi"/>
          <w:sz w:val="22"/>
          <w:lang w:val="de-DE"/>
        </w:rPr>
      </w:pPr>
      <w:r w:rsidRPr="005547BE">
        <w:rPr>
          <w:rFonts w:cstheme="minorHAnsi"/>
          <w:sz w:val="22"/>
        </w:rPr>
        <w:tab/>
      </w:r>
      <w:r w:rsidRPr="005547BE">
        <w:rPr>
          <w:rFonts w:cstheme="minorHAnsi"/>
          <w:sz w:val="22"/>
          <w:lang w:val="de-DE"/>
        </w:rPr>
        <w:t xml:space="preserve">Schaeffler Lieferantennr.: </w:t>
      </w:r>
      <w:r w:rsidRPr="005547BE">
        <w:rPr>
          <w:rFonts w:cstheme="minorHAnsi"/>
          <w:sz w:val="22"/>
        </w:rPr>
        <w:fldChar w:fldCharType="begin">
          <w:ffData>
            <w:name w:val="Text4"/>
            <w:enabled/>
            <w:calcOnExit w:val="0"/>
            <w:textInput/>
          </w:ffData>
        </w:fldChar>
      </w:r>
      <w:r w:rsidRPr="005547BE">
        <w:rPr>
          <w:rFonts w:cstheme="minorHAnsi"/>
          <w:sz w:val="22"/>
          <w:lang w:val="de-DE"/>
        </w:rPr>
        <w:instrText xml:space="preserve"> FORMTEXT </w:instrText>
      </w:r>
      <w:r w:rsidRPr="005547BE">
        <w:rPr>
          <w:rFonts w:cstheme="minorHAnsi"/>
          <w:sz w:val="22"/>
        </w:rPr>
      </w:r>
      <w:r w:rsidRPr="005547BE">
        <w:rPr>
          <w:rFonts w:cstheme="minorHAnsi"/>
          <w:sz w:val="22"/>
        </w:rPr>
        <w:fldChar w:fldCharType="separate"/>
      </w:r>
      <w:r w:rsidRPr="005547BE">
        <w:rPr>
          <w:rFonts w:cstheme="minorHAnsi"/>
          <w:noProof/>
          <w:sz w:val="22"/>
        </w:rPr>
        <w:t> </w:t>
      </w:r>
      <w:r w:rsidRPr="005547BE">
        <w:rPr>
          <w:rFonts w:cstheme="minorHAnsi"/>
          <w:noProof/>
          <w:sz w:val="22"/>
        </w:rPr>
        <w:t> </w:t>
      </w:r>
      <w:r w:rsidRPr="005547BE">
        <w:rPr>
          <w:rFonts w:cstheme="minorHAnsi"/>
          <w:noProof/>
          <w:sz w:val="22"/>
        </w:rPr>
        <w:t> </w:t>
      </w:r>
      <w:r w:rsidRPr="005547BE">
        <w:rPr>
          <w:rFonts w:cstheme="minorHAnsi"/>
          <w:noProof/>
          <w:sz w:val="22"/>
        </w:rPr>
        <w:t> </w:t>
      </w:r>
      <w:r w:rsidRPr="005547BE">
        <w:rPr>
          <w:rFonts w:cstheme="minorHAnsi"/>
          <w:noProof/>
          <w:sz w:val="22"/>
        </w:rPr>
        <w:t> </w:t>
      </w:r>
      <w:r w:rsidRPr="005547BE">
        <w:rPr>
          <w:rFonts w:cstheme="minorHAnsi"/>
          <w:sz w:val="22"/>
        </w:rPr>
        <w:fldChar w:fldCharType="end"/>
      </w:r>
    </w:p>
    <w:p w:rsidR="005547BE" w:rsidRPr="005547BE" w:rsidRDefault="005547BE" w:rsidP="005547BE">
      <w:pPr>
        <w:tabs>
          <w:tab w:val="left" w:pos="1620"/>
        </w:tabs>
        <w:spacing w:before="60"/>
        <w:rPr>
          <w:rFonts w:cstheme="minorHAnsi"/>
          <w:sz w:val="22"/>
          <w:lang w:val="de-DE"/>
        </w:rPr>
      </w:pPr>
      <w:r w:rsidRPr="005547BE">
        <w:rPr>
          <w:rFonts w:cstheme="minorHAnsi"/>
          <w:sz w:val="22"/>
          <w:lang w:val="de-DE"/>
        </w:rPr>
        <w:tab/>
      </w:r>
      <w:bookmarkStart w:id="1" w:name="Text6"/>
      <w:r w:rsidRPr="005547BE">
        <w:rPr>
          <w:rFonts w:cstheme="minorHAnsi"/>
          <w:sz w:val="22"/>
          <w:lang w:val="de-DE"/>
        </w:rPr>
        <w:t xml:space="preserve">UPIK/DUNS-Nr.: </w:t>
      </w:r>
      <w:r w:rsidRPr="005547BE">
        <w:rPr>
          <w:rFonts w:cstheme="minorHAnsi"/>
          <w:sz w:val="22"/>
        </w:rPr>
        <w:fldChar w:fldCharType="begin">
          <w:ffData>
            <w:name w:val="Text4"/>
            <w:enabled/>
            <w:calcOnExit w:val="0"/>
            <w:textInput/>
          </w:ffData>
        </w:fldChar>
      </w:r>
      <w:r w:rsidRPr="005547BE">
        <w:rPr>
          <w:rFonts w:cstheme="minorHAnsi"/>
          <w:sz w:val="22"/>
          <w:lang w:val="de-DE"/>
        </w:rPr>
        <w:instrText xml:space="preserve"> FORMTEXT </w:instrText>
      </w:r>
      <w:r w:rsidRPr="005547BE">
        <w:rPr>
          <w:rFonts w:cstheme="minorHAnsi"/>
          <w:sz w:val="22"/>
        </w:rPr>
      </w:r>
      <w:r w:rsidRPr="005547BE">
        <w:rPr>
          <w:rFonts w:cstheme="minorHAnsi"/>
          <w:sz w:val="22"/>
        </w:rPr>
        <w:fldChar w:fldCharType="separate"/>
      </w:r>
      <w:r w:rsidRPr="005547BE">
        <w:rPr>
          <w:rFonts w:cstheme="minorHAnsi"/>
          <w:noProof/>
          <w:sz w:val="22"/>
        </w:rPr>
        <w:t> </w:t>
      </w:r>
      <w:r w:rsidRPr="005547BE">
        <w:rPr>
          <w:rFonts w:cstheme="minorHAnsi"/>
          <w:noProof/>
          <w:sz w:val="22"/>
        </w:rPr>
        <w:t> </w:t>
      </w:r>
      <w:r w:rsidRPr="005547BE">
        <w:rPr>
          <w:rFonts w:cstheme="minorHAnsi"/>
          <w:noProof/>
          <w:sz w:val="22"/>
        </w:rPr>
        <w:t> </w:t>
      </w:r>
      <w:r w:rsidRPr="005547BE">
        <w:rPr>
          <w:rFonts w:cstheme="minorHAnsi"/>
          <w:noProof/>
          <w:sz w:val="22"/>
        </w:rPr>
        <w:t> </w:t>
      </w:r>
      <w:r w:rsidRPr="005547BE">
        <w:rPr>
          <w:rFonts w:cstheme="minorHAnsi"/>
          <w:noProof/>
          <w:sz w:val="22"/>
        </w:rPr>
        <w:t> </w:t>
      </w:r>
      <w:r w:rsidRPr="005547BE">
        <w:rPr>
          <w:rFonts w:cstheme="minorHAnsi"/>
          <w:sz w:val="22"/>
        </w:rPr>
        <w:fldChar w:fldCharType="end"/>
      </w:r>
      <w:bookmarkEnd w:id="1"/>
    </w:p>
    <w:p w:rsidR="005547BE" w:rsidRPr="005547BE" w:rsidRDefault="005547BE" w:rsidP="005547BE">
      <w:pPr>
        <w:pStyle w:val="StandardZentriert"/>
        <w:tabs>
          <w:tab w:val="clear" w:pos="2552"/>
          <w:tab w:val="clear" w:pos="4536"/>
          <w:tab w:val="clear" w:pos="6804"/>
          <w:tab w:val="left" w:pos="1620"/>
        </w:tabs>
        <w:jc w:val="left"/>
        <w:rPr>
          <w:rFonts w:asciiTheme="minorHAnsi" w:hAnsiTheme="minorHAnsi" w:cstheme="minorHAnsi"/>
          <w:szCs w:val="22"/>
        </w:rPr>
      </w:pPr>
      <w:r w:rsidRPr="005547BE">
        <w:rPr>
          <w:rFonts w:asciiTheme="minorHAnsi" w:hAnsiTheme="minorHAnsi" w:cstheme="minorHAnsi"/>
          <w:szCs w:val="22"/>
        </w:rPr>
        <w:tab/>
      </w:r>
    </w:p>
    <w:p w:rsidR="005547BE" w:rsidRPr="005547BE" w:rsidRDefault="005547BE" w:rsidP="005547BE">
      <w:pPr>
        <w:pStyle w:val="StandardZentriert"/>
        <w:tabs>
          <w:tab w:val="clear" w:pos="2552"/>
          <w:tab w:val="clear" w:pos="4536"/>
          <w:tab w:val="clear" w:pos="6804"/>
          <w:tab w:val="left" w:pos="1620"/>
        </w:tabs>
        <w:jc w:val="left"/>
        <w:rPr>
          <w:rFonts w:asciiTheme="minorHAnsi" w:hAnsiTheme="minorHAnsi" w:cstheme="minorHAnsi"/>
          <w:szCs w:val="22"/>
        </w:rPr>
      </w:pPr>
      <w:r w:rsidRPr="005547BE">
        <w:rPr>
          <w:rFonts w:asciiTheme="minorHAnsi" w:hAnsiTheme="minorHAnsi" w:cstheme="minorHAnsi"/>
          <w:szCs w:val="22"/>
        </w:rPr>
        <w:tab/>
      </w:r>
    </w:p>
    <w:p w:rsidR="005547BE" w:rsidRPr="005547BE" w:rsidRDefault="005547BE" w:rsidP="005547BE">
      <w:pPr>
        <w:pStyle w:val="StandardZentriert"/>
        <w:tabs>
          <w:tab w:val="clear" w:pos="2552"/>
          <w:tab w:val="clear" w:pos="4536"/>
          <w:tab w:val="clear" w:pos="6804"/>
          <w:tab w:val="left" w:pos="1620"/>
        </w:tabs>
        <w:jc w:val="left"/>
        <w:rPr>
          <w:rFonts w:asciiTheme="minorHAnsi" w:hAnsiTheme="minorHAnsi" w:cstheme="minorHAnsi"/>
          <w:szCs w:val="22"/>
        </w:rPr>
      </w:pPr>
      <w:r w:rsidRPr="005547BE">
        <w:rPr>
          <w:rFonts w:asciiTheme="minorHAnsi" w:hAnsiTheme="minorHAnsi" w:cstheme="minorHAnsi"/>
          <w:szCs w:val="22"/>
        </w:rPr>
        <w:tab/>
        <w:t>(nachstehend Lieferant genannt)</w:t>
      </w:r>
    </w:p>
    <w:p w:rsidR="005547BE" w:rsidRPr="005547BE" w:rsidRDefault="005547BE" w:rsidP="005547BE">
      <w:pPr>
        <w:rPr>
          <w:rFonts w:cstheme="minorHAnsi"/>
          <w:sz w:val="22"/>
          <w:lang w:val="de-DE"/>
        </w:rPr>
      </w:pPr>
    </w:p>
    <w:p w:rsidR="005547BE" w:rsidRPr="005547BE" w:rsidRDefault="005547BE" w:rsidP="005547BE">
      <w:pPr>
        <w:rPr>
          <w:rFonts w:cstheme="minorHAnsi"/>
          <w:sz w:val="22"/>
          <w:lang w:val="de-DE"/>
        </w:rPr>
      </w:pPr>
    </w:p>
    <w:p w:rsidR="005547BE" w:rsidRPr="005547BE" w:rsidRDefault="005547BE" w:rsidP="005547BE">
      <w:pPr>
        <w:rPr>
          <w:rFonts w:cstheme="minorHAnsi"/>
          <w:sz w:val="22"/>
          <w:lang w:val="de-DE"/>
        </w:rPr>
      </w:pPr>
    </w:p>
    <w:p w:rsidR="005547BE" w:rsidRPr="005547BE" w:rsidRDefault="005547BE" w:rsidP="005547BE">
      <w:pPr>
        <w:rPr>
          <w:rFonts w:cstheme="minorHAnsi"/>
          <w:sz w:val="22"/>
          <w:lang w:val="de-DE"/>
        </w:rPr>
      </w:pPr>
    </w:p>
    <w:p w:rsidR="005547BE" w:rsidRPr="005547BE" w:rsidRDefault="005547BE" w:rsidP="005547BE">
      <w:pPr>
        <w:pStyle w:val="StandardZentriert"/>
        <w:tabs>
          <w:tab w:val="clear" w:pos="2552"/>
          <w:tab w:val="clear" w:pos="4536"/>
          <w:tab w:val="clear" w:pos="6804"/>
          <w:tab w:val="left" w:pos="1620"/>
        </w:tabs>
        <w:spacing w:before="60"/>
        <w:jc w:val="left"/>
        <w:rPr>
          <w:rFonts w:asciiTheme="minorHAnsi" w:hAnsiTheme="minorHAnsi" w:cstheme="minorHAnsi"/>
          <w:szCs w:val="22"/>
        </w:rPr>
      </w:pPr>
      <w:r w:rsidRPr="005547BE">
        <w:rPr>
          <w:rFonts w:asciiTheme="minorHAnsi" w:hAnsiTheme="minorHAnsi" w:cstheme="minorHAnsi"/>
          <w:szCs w:val="22"/>
        </w:rPr>
        <w:t xml:space="preserve">und </w:t>
      </w:r>
      <w:r w:rsidRPr="005547BE">
        <w:rPr>
          <w:rFonts w:asciiTheme="minorHAnsi" w:hAnsiTheme="minorHAnsi" w:cstheme="minorHAnsi"/>
          <w:szCs w:val="22"/>
        </w:rPr>
        <w:tab/>
      </w:r>
      <w:r w:rsidRPr="00215AA6">
        <w:rPr>
          <w:rFonts w:asciiTheme="minorHAnsi" w:hAnsiTheme="minorHAnsi" w:cstheme="minorHAnsi"/>
          <w:szCs w:val="22"/>
        </w:rPr>
        <w:t>Schaeffler Technologies AG &amp; Co. KG</w:t>
      </w:r>
    </w:p>
    <w:p w:rsidR="005547BE" w:rsidRPr="005547BE" w:rsidRDefault="005547BE" w:rsidP="005547BE">
      <w:pPr>
        <w:spacing w:before="60"/>
        <w:ind w:left="1620"/>
        <w:rPr>
          <w:rFonts w:cstheme="minorHAnsi"/>
          <w:sz w:val="22"/>
          <w:lang w:val="de-DE"/>
        </w:rPr>
      </w:pPr>
      <w:r w:rsidRPr="005547BE">
        <w:rPr>
          <w:rFonts w:cstheme="minorHAnsi"/>
          <w:sz w:val="22"/>
          <w:lang w:val="de-DE"/>
        </w:rPr>
        <w:t>Industriestraße 1 - 3</w:t>
      </w:r>
    </w:p>
    <w:p w:rsidR="005547BE" w:rsidRPr="005547BE" w:rsidRDefault="005547BE" w:rsidP="005547BE">
      <w:pPr>
        <w:spacing w:before="60"/>
        <w:ind w:left="1620"/>
        <w:rPr>
          <w:rFonts w:cstheme="minorHAnsi"/>
          <w:sz w:val="22"/>
          <w:lang w:val="de-DE"/>
        </w:rPr>
      </w:pPr>
      <w:r w:rsidRPr="005547BE">
        <w:rPr>
          <w:rFonts w:cstheme="minorHAnsi"/>
          <w:sz w:val="22"/>
          <w:lang w:val="de-DE"/>
        </w:rPr>
        <w:t xml:space="preserve">91074 Herzogenaurach </w:t>
      </w:r>
    </w:p>
    <w:p w:rsidR="005547BE" w:rsidRPr="005547BE" w:rsidRDefault="005547BE" w:rsidP="005547BE">
      <w:pPr>
        <w:rPr>
          <w:rFonts w:cstheme="minorHAnsi"/>
          <w:sz w:val="22"/>
          <w:lang w:val="de-DE"/>
        </w:rPr>
      </w:pPr>
      <w:r w:rsidRPr="005547BE">
        <w:rPr>
          <w:rFonts w:cstheme="minorHAnsi"/>
          <w:sz w:val="22"/>
          <w:lang w:val="de-DE"/>
        </w:rPr>
        <w:tab/>
      </w:r>
    </w:p>
    <w:p w:rsidR="005547BE" w:rsidRPr="005547BE" w:rsidRDefault="005547BE" w:rsidP="005547BE">
      <w:pPr>
        <w:pStyle w:val="StandardZentriert"/>
        <w:tabs>
          <w:tab w:val="clear" w:pos="2552"/>
          <w:tab w:val="left" w:pos="1620"/>
        </w:tabs>
        <w:jc w:val="left"/>
        <w:rPr>
          <w:rFonts w:asciiTheme="minorHAnsi" w:hAnsiTheme="minorHAnsi" w:cstheme="minorHAnsi"/>
          <w:szCs w:val="22"/>
        </w:rPr>
      </w:pPr>
      <w:r w:rsidRPr="005547BE">
        <w:rPr>
          <w:rFonts w:asciiTheme="minorHAnsi" w:hAnsiTheme="minorHAnsi" w:cstheme="minorHAnsi"/>
          <w:szCs w:val="22"/>
        </w:rPr>
        <w:tab/>
        <w:t>(nachstehend Kunde genannt)</w:t>
      </w:r>
    </w:p>
    <w:p w:rsidR="005547BE" w:rsidRPr="005547BE" w:rsidRDefault="005547BE" w:rsidP="005547BE">
      <w:pPr>
        <w:rPr>
          <w:rFonts w:cstheme="minorHAnsi"/>
          <w:u w:val="single"/>
          <w:lang w:val="de-DE"/>
        </w:rPr>
      </w:pPr>
    </w:p>
    <w:p w:rsidR="005547BE" w:rsidRPr="005547BE" w:rsidRDefault="005547BE" w:rsidP="005547BE">
      <w:pPr>
        <w:rPr>
          <w:rFonts w:cstheme="minorHAnsi"/>
          <w:u w:val="single"/>
          <w:lang w:val="de-DE"/>
        </w:rPr>
      </w:pPr>
    </w:p>
    <w:p w:rsidR="005547BE" w:rsidRPr="005547BE" w:rsidRDefault="005547BE" w:rsidP="005547BE">
      <w:pPr>
        <w:rPr>
          <w:rFonts w:cstheme="minorHAnsi"/>
          <w:u w:val="single"/>
          <w:lang w:val="de-DE"/>
        </w:rPr>
      </w:pPr>
    </w:p>
    <w:p w:rsidR="005547BE" w:rsidRPr="005547BE" w:rsidRDefault="005547BE" w:rsidP="005547BE">
      <w:pPr>
        <w:rPr>
          <w:rFonts w:cstheme="minorHAnsi"/>
          <w:u w:val="single"/>
          <w:lang w:val="de-DE"/>
        </w:rPr>
      </w:pPr>
    </w:p>
    <w:p w:rsidR="005547BE" w:rsidRPr="005547BE" w:rsidRDefault="005547BE" w:rsidP="005547BE">
      <w:pPr>
        <w:rPr>
          <w:rFonts w:cstheme="minorHAnsi"/>
          <w:u w:val="single"/>
          <w:lang w:val="de-DE"/>
        </w:rPr>
      </w:pPr>
    </w:p>
    <w:p w:rsidR="005547BE" w:rsidRPr="005547BE" w:rsidRDefault="005547BE" w:rsidP="005547BE">
      <w:pPr>
        <w:pStyle w:val="StandardBlock"/>
        <w:rPr>
          <w:rFonts w:asciiTheme="minorHAnsi" w:hAnsiTheme="minorHAnsi" w:cstheme="minorHAnsi"/>
          <w:szCs w:val="22"/>
          <w:u w:val="single"/>
        </w:rPr>
      </w:pPr>
      <w:r w:rsidRPr="005547BE">
        <w:rPr>
          <w:rFonts w:asciiTheme="minorHAnsi" w:hAnsiTheme="minorHAnsi" w:cstheme="minorHAnsi"/>
          <w:b/>
          <w:szCs w:val="22"/>
        </w:rPr>
        <w:t>Präambel</w:t>
      </w:r>
    </w:p>
    <w:p w:rsidR="005547BE" w:rsidRPr="005547BE" w:rsidRDefault="005547BE" w:rsidP="005547BE">
      <w:pPr>
        <w:pStyle w:val="StandardBlock"/>
        <w:rPr>
          <w:rFonts w:asciiTheme="minorHAnsi" w:hAnsiTheme="minorHAnsi" w:cstheme="minorHAnsi"/>
          <w:szCs w:val="22"/>
        </w:rPr>
      </w:pPr>
      <w:r w:rsidRPr="005547BE">
        <w:rPr>
          <w:rFonts w:asciiTheme="minorHAnsi" w:hAnsiTheme="minorHAnsi" w:cstheme="minorHAnsi"/>
          <w:szCs w:val="22"/>
        </w:rPr>
        <w:t>Die Wettbewerbsfähigkeit und Position der Schaeffler Gruppe auf dem Weltmarkt wird durch die Qualität ihrer Produkte entscheidend bestimmt. Die einwandfreie Beschaffenheit und Zuverlässigkeit der von unseren Lieferanten zugekauften Werkzeuge, Maschinenteile und Leistungen haben dabei entsprechenden Einfluss auf die hoch technisierten Produktionseinrichtungen der Schaeffler Gruppe. Qualität erfordert ein zeitgemäßes und wirksames Qualitätsmanagementsystem auch beim Lieferanten.</w:t>
      </w:r>
    </w:p>
    <w:p w:rsidR="005547BE" w:rsidRPr="005547BE" w:rsidRDefault="005547BE" w:rsidP="005547BE">
      <w:pPr>
        <w:pStyle w:val="StandardBlock"/>
        <w:spacing w:before="120"/>
        <w:rPr>
          <w:rFonts w:asciiTheme="minorHAnsi" w:hAnsiTheme="minorHAnsi" w:cstheme="minorHAnsi"/>
          <w:szCs w:val="22"/>
        </w:rPr>
      </w:pPr>
      <w:r w:rsidRPr="005547BE">
        <w:rPr>
          <w:rFonts w:asciiTheme="minorHAnsi" w:hAnsiTheme="minorHAnsi" w:cstheme="minorHAnsi"/>
          <w:szCs w:val="22"/>
        </w:rPr>
        <w:t xml:space="preserve">Diese </w:t>
      </w:r>
      <w:r w:rsidRPr="005547BE">
        <w:rPr>
          <w:rFonts w:asciiTheme="minorHAnsi" w:hAnsiTheme="minorHAnsi" w:cstheme="minorHAnsi"/>
          <w:i/>
          <w:iCs/>
          <w:szCs w:val="22"/>
        </w:rPr>
        <w:t>Qualitätssicherungsvereinbarung mit Werkzeuglieferanten (QSV)</w:t>
      </w:r>
      <w:r w:rsidRPr="005547BE">
        <w:rPr>
          <w:rFonts w:asciiTheme="minorHAnsi" w:hAnsiTheme="minorHAnsi" w:cstheme="minorHAnsi"/>
          <w:szCs w:val="22"/>
        </w:rPr>
        <w:t xml:space="preserve"> ist die verbindliche Festlegung der technischen und organisatorischen Rahmenbedingungen, bezüglich sämtlicher Lieferungen und Leistungen an die Schaeffler Gruppe (d. h. Schaeffler AG und alle Gesellschaften, an denen die Schaeffler AG direkt oder indirekt mehrheitlich beteiligt ist), die zur Erreichung des gemeinsam angestrebten Qualitätszieles „Null-Fehler“ erforderlich sind. Sie beschreibt die Mindestanforderungen an das Qualitätsmanagementsystem des Lieferanten.</w:t>
      </w:r>
    </w:p>
    <w:p w:rsidR="005547BE" w:rsidRPr="005547BE" w:rsidRDefault="005547BE" w:rsidP="005547BE">
      <w:pPr>
        <w:pStyle w:val="StandardBlock"/>
        <w:spacing w:before="120"/>
        <w:rPr>
          <w:rFonts w:asciiTheme="minorHAnsi" w:hAnsiTheme="minorHAnsi" w:cstheme="minorHAnsi"/>
          <w:szCs w:val="22"/>
        </w:rPr>
      </w:pPr>
      <w:r w:rsidRPr="005547BE">
        <w:rPr>
          <w:rFonts w:asciiTheme="minorHAnsi" w:hAnsiTheme="minorHAnsi" w:cstheme="minorHAnsi"/>
          <w:szCs w:val="22"/>
        </w:rPr>
        <w:t>Der Abschluss dieser Qualitätssicherungsvereinbarung stellt einen unverzichtbaren Schritt für eine gemeinsame geschäftliche Zukunft mit der Schaeffler Gruppe dar.</w:t>
      </w:r>
    </w:p>
    <w:p w:rsidR="005547BE" w:rsidRPr="005547BE" w:rsidRDefault="005547BE" w:rsidP="005547BE">
      <w:pPr>
        <w:rPr>
          <w:rFonts w:cstheme="minorHAnsi"/>
          <w:lang w:val="de-DE"/>
        </w:rPr>
      </w:pPr>
      <w:r w:rsidRPr="005547BE">
        <w:rPr>
          <w:rFonts w:cstheme="minorHAnsi"/>
          <w:lang w:val="de-DE"/>
        </w:rPr>
        <w:br w:type="page"/>
      </w:r>
    </w:p>
    <w:p w:rsidR="005547BE" w:rsidRPr="005547BE" w:rsidRDefault="005547BE" w:rsidP="005547BE">
      <w:pPr>
        <w:pStyle w:val="StandardZentriert"/>
        <w:spacing w:before="80" w:after="120"/>
        <w:jc w:val="left"/>
        <w:rPr>
          <w:rFonts w:asciiTheme="minorHAnsi" w:hAnsiTheme="minorHAnsi" w:cstheme="minorHAnsi"/>
          <w:b/>
          <w:sz w:val="28"/>
          <w:szCs w:val="28"/>
        </w:rPr>
      </w:pPr>
      <w:r w:rsidRPr="005547BE">
        <w:rPr>
          <w:rFonts w:asciiTheme="minorHAnsi" w:hAnsiTheme="minorHAnsi" w:cstheme="minorHAnsi"/>
          <w:b/>
          <w:sz w:val="28"/>
          <w:szCs w:val="28"/>
        </w:rPr>
        <w:lastRenderedPageBreak/>
        <w:t>Inhaltsverzeichnis</w:t>
      </w:r>
    </w:p>
    <w:p w:rsidR="005547BE" w:rsidRPr="00A65230" w:rsidRDefault="005547BE" w:rsidP="00A65230">
      <w:pPr>
        <w:pStyle w:val="Verzeichnis1"/>
      </w:pPr>
      <w:r w:rsidRPr="005547BE">
        <w:rPr>
          <w:color w:val="auto"/>
          <w:sz w:val="22"/>
        </w:rPr>
        <w:fldChar w:fldCharType="begin"/>
      </w:r>
      <w:r w:rsidRPr="005547BE">
        <w:instrText xml:space="preserve"> TOC \o "1-3" \h \z \u </w:instrText>
      </w:r>
      <w:r w:rsidRPr="005547BE">
        <w:rPr>
          <w:color w:val="auto"/>
          <w:sz w:val="22"/>
        </w:rPr>
        <w:fldChar w:fldCharType="separate"/>
      </w:r>
      <w:hyperlink w:anchor="_Toc248814422" w:history="1">
        <w:r w:rsidRPr="00A65230">
          <w:rPr>
            <w:rStyle w:val="Hyperlink"/>
          </w:rPr>
          <w:t>1</w:t>
        </w:r>
        <w:r w:rsidRPr="00A65230">
          <w:tab/>
        </w:r>
        <w:r w:rsidRPr="00A65230">
          <w:rPr>
            <w:rStyle w:val="Hyperlink"/>
          </w:rPr>
          <w:t>Verantwortung des Lieferanten für die Qualität seiner Produkte und Leistungen</w:t>
        </w:r>
        <w:r w:rsidRPr="00A65230">
          <w:rPr>
            <w:webHidden/>
          </w:rPr>
          <w:tab/>
        </w:r>
        <w:r w:rsidRPr="00A65230">
          <w:rPr>
            <w:webHidden/>
          </w:rPr>
          <w:fldChar w:fldCharType="begin"/>
        </w:r>
        <w:r w:rsidRPr="00A65230">
          <w:rPr>
            <w:webHidden/>
          </w:rPr>
          <w:instrText xml:space="preserve"> PAGEREF _Toc248814422 \h </w:instrText>
        </w:r>
        <w:r w:rsidRPr="00A65230">
          <w:rPr>
            <w:webHidden/>
          </w:rPr>
        </w:r>
        <w:r w:rsidRPr="00A65230">
          <w:rPr>
            <w:webHidden/>
          </w:rPr>
          <w:fldChar w:fldCharType="separate"/>
        </w:r>
        <w:r w:rsidR="00A031BD">
          <w:rPr>
            <w:webHidden/>
          </w:rPr>
          <w:t>3</w:t>
        </w:r>
        <w:r w:rsidRPr="00A65230">
          <w:rPr>
            <w:webHidden/>
          </w:rPr>
          <w:fldChar w:fldCharType="end"/>
        </w:r>
      </w:hyperlink>
    </w:p>
    <w:p w:rsidR="005547BE" w:rsidRPr="00A65230" w:rsidRDefault="0004751A" w:rsidP="00A65230">
      <w:pPr>
        <w:pStyle w:val="Verzeichnis1"/>
      </w:pPr>
      <w:hyperlink w:anchor="_Toc248814423" w:history="1">
        <w:r w:rsidR="005547BE" w:rsidRPr="00A65230">
          <w:rPr>
            <w:rStyle w:val="Hyperlink"/>
          </w:rPr>
          <w:t>2</w:t>
        </w:r>
        <w:r w:rsidR="005547BE" w:rsidRPr="00A65230">
          <w:tab/>
        </w:r>
        <w:r w:rsidR="005547BE" w:rsidRPr="00A65230">
          <w:rPr>
            <w:rStyle w:val="Hyperlink"/>
          </w:rPr>
          <w:t>Qualitätsmanagementsystem</w:t>
        </w:r>
        <w:r w:rsidR="005547BE" w:rsidRPr="00A65230">
          <w:rPr>
            <w:webHidden/>
          </w:rPr>
          <w:tab/>
        </w:r>
        <w:r w:rsidR="005547BE" w:rsidRPr="00A65230">
          <w:rPr>
            <w:webHidden/>
          </w:rPr>
          <w:fldChar w:fldCharType="begin"/>
        </w:r>
        <w:r w:rsidR="005547BE" w:rsidRPr="00A65230">
          <w:rPr>
            <w:webHidden/>
          </w:rPr>
          <w:instrText xml:space="preserve"> PAGEREF _Toc248814423 \h </w:instrText>
        </w:r>
        <w:r w:rsidR="005547BE" w:rsidRPr="00A65230">
          <w:rPr>
            <w:webHidden/>
          </w:rPr>
        </w:r>
        <w:r w:rsidR="005547BE" w:rsidRPr="00A65230">
          <w:rPr>
            <w:webHidden/>
          </w:rPr>
          <w:fldChar w:fldCharType="separate"/>
        </w:r>
        <w:r w:rsidR="00A031BD">
          <w:rPr>
            <w:webHidden/>
          </w:rPr>
          <w:t>3</w:t>
        </w:r>
        <w:r w:rsidR="005547BE" w:rsidRPr="00A65230">
          <w:rPr>
            <w:webHidden/>
          </w:rPr>
          <w:fldChar w:fldCharType="end"/>
        </w:r>
      </w:hyperlink>
    </w:p>
    <w:p w:rsidR="005547BE" w:rsidRPr="005547BE" w:rsidRDefault="0004751A" w:rsidP="005547BE">
      <w:pPr>
        <w:pStyle w:val="Verzeichnis2"/>
        <w:rPr>
          <w:rFonts w:asciiTheme="minorHAnsi" w:hAnsiTheme="minorHAnsi" w:cstheme="minorHAnsi"/>
          <w:sz w:val="24"/>
          <w:szCs w:val="24"/>
        </w:rPr>
      </w:pPr>
      <w:hyperlink w:anchor="_Toc248814424" w:history="1">
        <w:r w:rsidR="005547BE" w:rsidRPr="005547BE">
          <w:rPr>
            <w:rStyle w:val="Hyperlink"/>
            <w:rFonts w:asciiTheme="minorHAnsi" w:hAnsiTheme="minorHAnsi" w:cstheme="minorHAnsi"/>
          </w:rPr>
          <w:t>2.1</w:t>
        </w:r>
        <w:r w:rsidR="005547BE" w:rsidRPr="005547BE">
          <w:rPr>
            <w:rFonts w:asciiTheme="minorHAnsi" w:hAnsiTheme="minorHAnsi" w:cstheme="minorHAnsi"/>
            <w:sz w:val="24"/>
            <w:szCs w:val="24"/>
          </w:rPr>
          <w:tab/>
        </w:r>
        <w:r w:rsidR="005547BE" w:rsidRPr="005547BE">
          <w:rPr>
            <w:rStyle w:val="Hyperlink"/>
            <w:rFonts w:asciiTheme="minorHAnsi" w:hAnsiTheme="minorHAnsi" w:cstheme="minorHAnsi"/>
          </w:rPr>
          <w:t>Allgemeines</w:t>
        </w:r>
        <w:r w:rsidR="005547BE" w:rsidRPr="005547BE">
          <w:rPr>
            <w:rFonts w:asciiTheme="minorHAnsi" w:hAnsiTheme="minorHAnsi" w:cstheme="minorHAnsi"/>
            <w:webHidden/>
          </w:rPr>
          <w:tab/>
        </w:r>
        <w:r w:rsidR="005547BE" w:rsidRPr="005547BE">
          <w:rPr>
            <w:rFonts w:asciiTheme="minorHAnsi" w:hAnsiTheme="minorHAnsi" w:cstheme="minorHAnsi"/>
            <w:webHidden/>
          </w:rPr>
          <w:fldChar w:fldCharType="begin"/>
        </w:r>
        <w:r w:rsidR="005547BE" w:rsidRPr="005547BE">
          <w:rPr>
            <w:rFonts w:asciiTheme="minorHAnsi" w:hAnsiTheme="minorHAnsi" w:cstheme="minorHAnsi"/>
            <w:webHidden/>
          </w:rPr>
          <w:instrText xml:space="preserve"> PAGEREF _Toc248814424 \h </w:instrText>
        </w:r>
        <w:r w:rsidR="005547BE" w:rsidRPr="005547BE">
          <w:rPr>
            <w:rFonts w:asciiTheme="minorHAnsi" w:hAnsiTheme="minorHAnsi" w:cstheme="minorHAnsi"/>
            <w:webHidden/>
          </w:rPr>
        </w:r>
        <w:r w:rsidR="005547BE" w:rsidRPr="005547BE">
          <w:rPr>
            <w:rFonts w:asciiTheme="minorHAnsi" w:hAnsiTheme="minorHAnsi" w:cstheme="minorHAnsi"/>
            <w:webHidden/>
          </w:rPr>
          <w:fldChar w:fldCharType="separate"/>
        </w:r>
        <w:r w:rsidR="00A031BD">
          <w:rPr>
            <w:rFonts w:asciiTheme="minorHAnsi" w:hAnsiTheme="minorHAnsi" w:cstheme="minorHAnsi"/>
            <w:webHidden/>
          </w:rPr>
          <w:t>3</w:t>
        </w:r>
        <w:r w:rsidR="005547BE" w:rsidRPr="005547BE">
          <w:rPr>
            <w:rFonts w:asciiTheme="minorHAnsi" w:hAnsiTheme="minorHAnsi" w:cstheme="minorHAnsi"/>
            <w:webHidden/>
          </w:rPr>
          <w:fldChar w:fldCharType="end"/>
        </w:r>
      </w:hyperlink>
    </w:p>
    <w:p w:rsidR="005547BE" w:rsidRPr="005547BE" w:rsidRDefault="0004751A" w:rsidP="005547BE">
      <w:pPr>
        <w:pStyle w:val="Verzeichnis2"/>
        <w:rPr>
          <w:rFonts w:asciiTheme="minorHAnsi" w:hAnsiTheme="minorHAnsi" w:cstheme="minorHAnsi"/>
          <w:sz w:val="24"/>
          <w:szCs w:val="24"/>
        </w:rPr>
      </w:pPr>
      <w:hyperlink w:anchor="_Toc248814425" w:history="1">
        <w:r w:rsidR="005547BE" w:rsidRPr="005547BE">
          <w:rPr>
            <w:rStyle w:val="Hyperlink"/>
            <w:rFonts w:asciiTheme="minorHAnsi" w:hAnsiTheme="minorHAnsi" w:cstheme="minorHAnsi"/>
          </w:rPr>
          <w:t>2.2</w:t>
        </w:r>
        <w:r w:rsidR="005547BE" w:rsidRPr="005547BE">
          <w:rPr>
            <w:rFonts w:asciiTheme="minorHAnsi" w:hAnsiTheme="minorHAnsi" w:cstheme="minorHAnsi"/>
            <w:sz w:val="24"/>
            <w:szCs w:val="24"/>
          </w:rPr>
          <w:tab/>
        </w:r>
        <w:r w:rsidR="005547BE" w:rsidRPr="005547BE">
          <w:rPr>
            <w:rStyle w:val="Hyperlink"/>
            <w:rFonts w:asciiTheme="minorHAnsi" w:hAnsiTheme="minorHAnsi" w:cstheme="minorHAnsi"/>
          </w:rPr>
          <w:t>Nachweis des Qualitätsmanagementsystems</w:t>
        </w:r>
        <w:r w:rsidR="005547BE" w:rsidRPr="005547BE">
          <w:rPr>
            <w:rFonts w:asciiTheme="minorHAnsi" w:hAnsiTheme="minorHAnsi" w:cstheme="minorHAnsi"/>
            <w:webHidden/>
          </w:rPr>
          <w:tab/>
        </w:r>
        <w:r w:rsidR="005547BE" w:rsidRPr="005547BE">
          <w:rPr>
            <w:rFonts w:asciiTheme="minorHAnsi" w:hAnsiTheme="minorHAnsi" w:cstheme="minorHAnsi"/>
            <w:webHidden/>
          </w:rPr>
          <w:fldChar w:fldCharType="begin"/>
        </w:r>
        <w:r w:rsidR="005547BE" w:rsidRPr="005547BE">
          <w:rPr>
            <w:rFonts w:asciiTheme="minorHAnsi" w:hAnsiTheme="minorHAnsi" w:cstheme="minorHAnsi"/>
            <w:webHidden/>
          </w:rPr>
          <w:instrText xml:space="preserve"> PAGEREF _Toc248814425 \h </w:instrText>
        </w:r>
        <w:r w:rsidR="005547BE" w:rsidRPr="005547BE">
          <w:rPr>
            <w:rFonts w:asciiTheme="minorHAnsi" w:hAnsiTheme="minorHAnsi" w:cstheme="minorHAnsi"/>
            <w:webHidden/>
          </w:rPr>
        </w:r>
        <w:r w:rsidR="005547BE" w:rsidRPr="005547BE">
          <w:rPr>
            <w:rFonts w:asciiTheme="minorHAnsi" w:hAnsiTheme="minorHAnsi" w:cstheme="minorHAnsi"/>
            <w:webHidden/>
          </w:rPr>
          <w:fldChar w:fldCharType="separate"/>
        </w:r>
        <w:r w:rsidR="00A031BD">
          <w:rPr>
            <w:rFonts w:asciiTheme="minorHAnsi" w:hAnsiTheme="minorHAnsi" w:cstheme="minorHAnsi"/>
            <w:webHidden/>
          </w:rPr>
          <w:t>3</w:t>
        </w:r>
        <w:r w:rsidR="005547BE" w:rsidRPr="005547BE">
          <w:rPr>
            <w:rFonts w:asciiTheme="minorHAnsi" w:hAnsiTheme="minorHAnsi" w:cstheme="minorHAnsi"/>
            <w:webHidden/>
          </w:rPr>
          <w:fldChar w:fldCharType="end"/>
        </w:r>
      </w:hyperlink>
    </w:p>
    <w:p w:rsidR="005547BE" w:rsidRPr="005547BE" w:rsidRDefault="0004751A" w:rsidP="005547BE">
      <w:pPr>
        <w:pStyle w:val="Verzeichnis2"/>
        <w:rPr>
          <w:rFonts w:asciiTheme="minorHAnsi" w:hAnsiTheme="minorHAnsi" w:cstheme="minorHAnsi"/>
          <w:sz w:val="24"/>
          <w:szCs w:val="24"/>
        </w:rPr>
      </w:pPr>
      <w:hyperlink w:anchor="_Toc248814426" w:history="1">
        <w:r w:rsidR="005547BE" w:rsidRPr="005547BE">
          <w:rPr>
            <w:rStyle w:val="Hyperlink"/>
            <w:rFonts w:asciiTheme="minorHAnsi" w:hAnsiTheme="minorHAnsi" w:cstheme="minorHAnsi"/>
          </w:rPr>
          <w:t>2.3</w:t>
        </w:r>
        <w:r w:rsidR="005547BE" w:rsidRPr="005547BE">
          <w:rPr>
            <w:rFonts w:asciiTheme="minorHAnsi" w:hAnsiTheme="minorHAnsi" w:cstheme="minorHAnsi"/>
            <w:sz w:val="24"/>
            <w:szCs w:val="24"/>
          </w:rPr>
          <w:tab/>
        </w:r>
        <w:r w:rsidR="005547BE" w:rsidRPr="005547BE">
          <w:rPr>
            <w:rStyle w:val="Hyperlink"/>
            <w:rFonts w:asciiTheme="minorHAnsi" w:hAnsiTheme="minorHAnsi" w:cstheme="minorHAnsi"/>
          </w:rPr>
          <w:t>Überprüfung des Qualitätsmanagementsystems, der Prozess- bzw. Produktqualität</w:t>
        </w:r>
        <w:r w:rsidR="005547BE" w:rsidRPr="005547BE">
          <w:rPr>
            <w:rFonts w:asciiTheme="minorHAnsi" w:hAnsiTheme="minorHAnsi" w:cstheme="minorHAnsi"/>
            <w:webHidden/>
          </w:rPr>
          <w:tab/>
        </w:r>
        <w:r w:rsidR="005547BE" w:rsidRPr="005547BE">
          <w:rPr>
            <w:rFonts w:asciiTheme="minorHAnsi" w:hAnsiTheme="minorHAnsi" w:cstheme="minorHAnsi"/>
            <w:webHidden/>
          </w:rPr>
          <w:fldChar w:fldCharType="begin"/>
        </w:r>
        <w:r w:rsidR="005547BE" w:rsidRPr="005547BE">
          <w:rPr>
            <w:rFonts w:asciiTheme="minorHAnsi" w:hAnsiTheme="minorHAnsi" w:cstheme="minorHAnsi"/>
            <w:webHidden/>
          </w:rPr>
          <w:instrText xml:space="preserve"> PAGEREF _Toc248814426 \h </w:instrText>
        </w:r>
        <w:r w:rsidR="005547BE" w:rsidRPr="005547BE">
          <w:rPr>
            <w:rFonts w:asciiTheme="minorHAnsi" w:hAnsiTheme="minorHAnsi" w:cstheme="minorHAnsi"/>
            <w:webHidden/>
          </w:rPr>
        </w:r>
        <w:r w:rsidR="005547BE" w:rsidRPr="005547BE">
          <w:rPr>
            <w:rFonts w:asciiTheme="minorHAnsi" w:hAnsiTheme="minorHAnsi" w:cstheme="minorHAnsi"/>
            <w:webHidden/>
          </w:rPr>
          <w:fldChar w:fldCharType="separate"/>
        </w:r>
        <w:r w:rsidR="00A031BD">
          <w:rPr>
            <w:rFonts w:asciiTheme="minorHAnsi" w:hAnsiTheme="minorHAnsi" w:cstheme="minorHAnsi"/>
            <w:webHidden/>
          </w:rPr>
          <w:t>3</w:t>
        </w:r>
        <w:r w:rsidR="005547BE" w:rsidRPr="005547BE">
          <w:rPr>
            <w:rFonts w:asciiTheme="minorHAnsi" w:hAnsiTheme="minorHAnsi" w:cstheme="minorHAnsi"/>
            <w:webHidden/>
          </w:rPr>
          <w:fldChar w:fldCharType="end"/>
        </w:r>
      </w:hyperlink>
    </w:p>
    <w:p w:rsidR="005547BE" w:rsidRPr="00A65230" w:rsidRDefault="0004751A" w:rsidP="00A65230">
      <w:pPr>
        <w:pStyle w:val="Verzeichnis1"/>
      </w:pPr>
      <w:hyperlink w:anchor="_Toc248814427" w:history="1">
        <w:r w:rsidR="005547BE" w:rsidRPr="00A65230">
          <w:rPr>
            <w:rStyle w:val="Hyperlink"/>
          </w:rPr>
          <w:t>3</w:t>
        </w:r>
        <w:r w:rsidR="005547BE" w:rsidRPr="00A65230">
          <w:tab/>
        </w:r>
        <w:r w:rsidR="005547BE" w:rsidRPr="00A65230">
          <w:rPr>
            <w:rStyle w:val="Hyperlink"/>
          </w:rPr>
          <w:t>Grundsätzliche Voraussetzungen und Maßnahmen</w:t>
        </w:r>
        <w:r w:rsidR="005547BE" w:rsidRPr="00A65230">
          <w:rPr>
            <w:webHidden/>
          </w:rPr>
          <w:tab/>
        </w:r>
        <w:r w:rsidR="005547BE" w:rsidRPr="00A65230">
          <w:rPr>
            <w:webHidden/>
          </w:rPr>
          <w:fldChar w:fldCharType="begin"/>
        </w:r>
        <w:r w:rsidR="005547BE" w:rsidRPr="00A65230">
          <w:rPr>
            <w:webHidden/>
          </w:rPr>
          <w:instrText xml:space="preserve"> PAGEREF _Toc248814427 \h </w:instrText>
        </w:r>
        <w:r w:rsidR="005547BE" w:rsidRPr="00A65230">
          <w:rPr>
            <w:webHidden/>
          </w:rPr>
        </w:r>
        <w:r w:rsidR="005547BE" w:rsidRPr="00A65230">
          <w:rPr>
            <w:webHidden/>
          </w:rPr>
          <w:fldChar w:fldCharType="separate"/>
        </w:r>
        <w:r w:rsidR="00A031BD">
          <w:rPr>
            <w:webHidden/>
          </w:rPr>
          <w:t>4</w:t>
        </w:r>
        <w:r w:rsidR="005547BE" w:rsidRPr="00A65230">
          <w:rPr>
            <w:webHidden/>
          </w:rPr>
          <w:fldChar w:fldCharType="end"/>
        </w:r>
      </w:hyperlink>
    </w:p>
    <w:p w:rsidR="005547BE" w:rsidRPr="005547BE" w:rsidRDefault="0004751A" w:rsidP="005547BE">
      <w:pPr>
        <w:pStyle w:val="Verzeichnis2"/>
        <w:rPr>
          <w:rFonts w:asciiTheme="minorHAnsi" w:hAnsiTheme="minorHAnsi" w:cstheme="minorHAnsi"/>
          <w:sz w:val="24"/>
          <w:szCs w:val="24"/>
        </w:rPr>
      </w:pPr>
      <w:hyperlink w:anchor="_Toc248814428" w:history="1">
        <w:r w:rsidR="005547BE" w:rsidRPr="005547BE">
          <w:rPr>
            <w:rStyle w:val="Hyperlink"/>
            <w:rFonts w:asciiTheme="minorHAnsi" w:hAnsiTheme="minorHAnsi" w:cstheme="minorHAnsi"/>
          </w:rPr>
          <w:t>3.1</w:t>
        </w:r>
        <w:r w:rsidR="005547BE" w:rsidRPr="005547BE">
          <w:rPr>
            <w:rFonts w:asciiTheme="minorHAnsi" w:hAnsiTheme="minorHAnsi" w:cstheme="minorHAnsi"/>
            <w:sz w:val="24"/>
            <w:szCs w:val="24"/>
          </w:rPr>
          <w:tab/>
        </w:r>
        <w:r w:rsidR="005547BE" w:rsidRPr="005547BE">
          <w:rPr>
            <w:rStyle w:val="Hyperlink"/>
            <w:rFonts w:asciiTheme="minorHAnsi" w:hAnsiTheme="minorHAnsi" w:cstheme="minorHAnsi"/>
          </w:rPr>
          <w:t>Technische Unterlagen</w:t>
        </w:r>
        <w:r w:rsidR="005547BE" w:rsidRPr="005547BE">
          <w:rPr>
            <w:rFonts w:asciiTheme="minorHAnsi" w:hAnsiTheme="minorHAnsi" w:cstheme="minorHAnsi"/>
            <w:webHidden/>
          </w:rPr>
          <w:tab/>
        </w:r>
        <w:r w:rsidR="005547BE" w:rsidRPr="005547BE">
          <w:rPr>
            <w:rFonts w:asciiTheme="minorHAnsi" w:hAnsiTheme="minorHAnsi" w:cstheme="minorHAnsi"/>
            <w:webHidden/>
          </w:rPr>
          <w:fldChar w:fldCharType="begin"/>
        </w:r>
        <w:r w:rsidR="005547BE" w:rsidRPr="005547BE">
          <w:rPr>
            <w:rFonts w:asciiTheme="minorHAnsi" w:hAnsiTheme="minorHAnsi" w:cstheme="minorHAnsi"/>
            <w:webHidden/>
          </w:rPr>
          <w:instrText xml:space="preserve"> PAGEREF _Toc248814428 \h </w:instrText>
        </w:r>
        <w:r w:rsidR="005547BE" w:rsidRPr="005547BE">
          <w:rPr>
            <w:rFonts w:asciiTheme="minorHAnsi" w:hAnsiTheme="minorHAnsi" w:cstheme="minorHAnsi"/>
            <w:webHidden/>
          </w:rPr>
        </w:r>
        <w:r w:rsidR="005547BE" w:rsidRPr="005547BE">
          <w:rPr>
            <w:rFonts w:asciiTheme="minorHAnsi" w:hAnsiTheme="minorHAnsi" w:cstheme="minorHAnsi"/>
            <w:webHidden/>
          </w:rPr>
          <w:fldChar w:fldCharType="separate"/>
        </w:r>
        <w:r w:rsidR="00A031BD">
          <w:rPr>
            <w:rFonts w:asciiTheme="minorHAnsi" w:hAnsiTheme="minorHAnsi" w:cstheme="minorHAnsi"/>
            <w:webHidden/>
          </w:rPr>
          <w:t>4</w:t>
        </w:r>
        <w:r w:rsidR="005547BE" w:rsidRPr="005547BE">
          <w:rPr>
            <w:rFonts w:asciiTheme="minorHAnsi" w:hAnsiTheme="minorHAnsi" w:cstheme="minorHAnsi"/>
            <w:webHidden/>
          </w:rPr>
          <w:fldChar w:fldCharType="end"/>
        </w:r>
      </w:hyperlink>
    </w:p>
    <w:p w:rsidR="005547BE" w:rsidRPr="005547BE" w:rsidRDefault="0004751A" w:rsidP="005547BE">
      <w:pPr>
        <w:pStyle w:val="Verzeichnis2"/>
        <w:rPr>
          <w:rFonts w:asciiTheme="minorHAnsi" w:hAnsiTheme="minorHAnsi" w:cstheme="minorHAnsi"/>
          <w:sz w:val="24"/>
          <w:szCs w:val="24"/>
        </w:rPr>
      </w:pPr>
      <w:hyperlink w:anchor="_Toc248814429" w:history="1">
        <w:r w:rsidR="005547BE" w:rsidRPr="005547BE">
          <w:rPr>
            <w:rStyle w:val="Hyperlink"/>
            <w:rFonts w:asciiTheme="minorHAnsi" w:hAnsiTheme="minorHAnsi" w:cstheme="minorHAnsi"/>
          </w:rPr>
          <w:t>3.2</w:t>
        </w:r>
        <w:r w:rsidR="005547BE" w:rsidRPr="005547BE">
          <w:rPr>
            <w:rFonts w:asciiTheme="minorHAnsi" w:hAnsiTheme="minorHAnsi" w:cstheme="minorHAnsi"/>
            <w:sz w:val="24"/>
            <w:szCs w:val="24"/>
          </w:rPr>
          <w:tab/>
        </w:r>
        <w:r w:rsidR="005547BE" w:rsidRPr="005547BE">
          <w:rPr>
            <w:rStyle w:val="Hyperlink"/>
            <w:rFonts w:asciiTheme="minorHAnsi" w:hAnsiTheme="minorHAnsi" w:cstheme="minorHAnsi"/>
          </w:rPr>
          <w:t>Planung und Steuerung</w:t>
        </w:r>
        <w:r w:rsidR="005547BE" w:rsidRPr="005547BE">
          <w:rPr>
            <w:rFonts w:asciiTheme="minorHAnsi" w:hAnsiTheme="minorHAnsi" w:cstheme="minorHAnsi"/>
            <w:webHidden/>
          </w:rPr>
          <w:tab/>
        </w:r>
        <w:r w:rsidR="005547BE" w:rsidRPr="005547BE">
          <w:rPr>
            <w:rFonts w:asciiTheme="minorHAnsi" w:hAnsiTheme="minorHAnsi" w:cstheme="minorHAnsi"/>
            <w:webHidden/>
          </w:rPr>
          <w:fldChar w:fldCharType="begin"/>
        </w:r>
        <w:r w:rsidR="005547BE" w:rsidRPr="005547BE">
          <w:rPr>
            <w:rFonts w:asciiTheme="minorHAnsi" w:hAnsiTheme="minorHAnsi" w:cstheme="minorHAnsi"/>
            <w:webHidden/>
          </w:rPr>
          <w:instrText xml:space="preserve"> PAGEREF _Toc248814429 \h </w:instrText>
        </w:r>
        <w:r w:rsidR="005547BE" w:rsidRPr="005547BE">
          <w:rPr>
            <w:rFonts w:asciiTheme="minorHAnsi" w:hAnsiTheme="minorHAnsi" w:cstheme="minorHAnsi"/>
            <w:webHidden/>
          </w:rPr>
        </w:r>
        <w:r w:rsidR="005547BE" w:rsidRPr="005547BE">
          <w:rPr>
            <w:rFonts w:asciiTheme="minorHAnsi" w:hAnsiTheme="minorHAnsi" w:cstheme="minorHAnsi"/>
            <w:webHidden/>
          </w:rPr>
          <w:fldChar w:fldCharType="separate"/>
        </w:r>
        <w:r w:rsidR="00A031BD">
          <w:rPr>
            <w:rFonts w:asciiTheme="minorHAnsi" w:hAnsiTheme="minorHAnsi" w:cstheme="minorHAnsi"/>
            <w:webHidden/>
          </w:rPr>
          <w:t>4</w:t>
        </w:r>
        <w:r w:rsidR="005547BE" w:rsidRPr="005547BE">
          <w:rPr>
            <w:rFonts w:asciiTheme="minorHAnsi" w:hAnsiTheme="minorHAnsi" w:cstheme="minorHAnsi"/>
            <w:webHidden/>
          </w:rPr>
          <w:fldChar w:fldCharType="end"/>
        </w:r>
      </w:hyperlink>
    </w:p>
    <w:p w:rsidR="005547BE" w:rsidRPr="005547BE" w:rsidRDefault="0004751A" w:rsidP="005547BE">
      <w:pPr>
        <w:pStyle w:val="Verzeichnis2"/>
        <w:rPr>
          <w:rFonts w:asciiTheme="minorHAnsi" w:hAnsiTheme="minorHAnsi" w:cstheme="minorHAnsi"/>
          <w:sz w:val="24"/>
          <w:szCs w:val="24"/>
        </w:rPr>
      </w:pPr>
      <w:hyperlink w:anchor="_Toc248814430" w:history="1">
        <w:r w:rsidR="005547BE" w:rsidRPr="005547BE">
          <w:rPr>
            <w:rStyle w:val="Hyperlink"/>
            <w:rFonts w:asciiTheme="minorHAnsi" w:hAnsiTheme="minorHAnsi" w:cstheme="minorHAnsi"/>
          </w:rPr>
          <w:t>3.3</w:t>
        </w:r>
        <w:r w:rsidR="005547BE" w:rsidRPr="005547BE">
          <w:rPr>
            <w:rFonts w:asciiTheme="minorHAnsi" w:hAnsiTheme="minorHAnsi" w:cstheme="minorHAnsi"/>
            <w:sz w:val="24"/>
            <w:szCs w:val="24"/>
          </w:rPr>
          <w:tab/>
        </w:r>
        <w:r w:rsidR="005547BE" w:rsidRPr="005547BE">
          <w:rPr>
            <w:rStyle w:val="Hyperlink"/>
            <w:rFonts w:asciiTheme="minorHAnsi" w:hAnsiTheme="minorHAnsi" w:cstheme="minorHAnsi"/>
          </w:rPr>
          <w:t>Prüfung und Bestätigung der Herstellbarkeit</w:t>
        </w:r>
        <w:r w:rsidR="005547BE" w:rsidRPr="005547BE">
          <w:rPr>
            <w:rFonts w:asciiTheme="minorHAnsi" w:hAnsiTheme="minorHAnsi" w:cstheme="minorHAnsi"/>
            <w:webHidden/>
          </w:rPr>
          <w:tab/>
        </w:r>
        <w:r w:rsidR="005547BE" w:rsidRPr="005547BE">
          <w:rPr>
            <w:rFonts w:asciiTheme="minorHAnsi" w:hAnsiTheme="minorHAnsi" w:cstheme="minorHAnsi"/>
            <w:webHidden/>
          </w:rPr>
          <w:fldChar w:fldCharType="begin"/>
        </w:r>
        <w:r w:rsidR="005547BE" w:rsidRPr="005547BE">
          <w:rPr>
            <w:rFonts w:asciiTheme="minorHAnsi" w:hAnsiTheme="minorHAnsi" w:cstheme="minorHAnsi"/>
            <w:webHidden/>
          </w:rPr>
          <w:instrText xml:space="preserve"> PAGEREF _Toc248814430 \h </w:instrText>
        </w:r>
        <w:r w:rsidR="005547BE" w:rsidRPr="005547BE">
          <w:rPr>
            <w:rFonts w:asciiTheme="minorHAnsi" w:hAnsiTheme="minorHAnsi" w:cstheme="minorHAnsi"/>
            <w:webHidden/>
          </w:rPr>
        </w:r>
        <w:r w:rsidR="005547BE" w:rsidRPr="005547BE">
          <w:rPr>
            <w:rFonts w:asciiTheme="minorHAnsi" w:hAnsiTheme="minorHAnsi" w:cstheme="minorHAnsi"/>
            <w:webHidden/>
          </w:rPr>
          <w:fldChar w:fldCharType="separate"/>
        </w:r>
        <w:r w:rsidR="00A031BD">
          <w:rPr>
            <w:rFonts w:asciiTheme="minorHAnsi" w:hAnsiTheme="minorHAnsi" w:cstheme="minorHAnsi"/>
            <w:webHidden/>
          </w:rPr>
          <w:t>4</w:t>
        </w:r>
        <w:r w:rsidR="005547BE" w:rsidRPr="005547BE">
          <w:rPr>
            <w:rFonts w:asciiTheme="minorHAnsi" w:hAnsiTheme="minorHAnsi" w:cstheme="minorHAnsi"/>
            <w:webHidden/>
          </w:rPr>
          <w:fldChar w:fldCharType="end"/>
        </w:r>
      </w:hyperlink>
    </w:p>
    <w:p w:rsidR="005547BE" w:rsidRPr="005547BE" w:rsidRDefault="0004751A" w:rsidP="005547BE">
      <w:pPr>
        <w:pStyle w:val="Verzeichnis2"/>
        <w:rPr>
          <w:rFonts w:asciiTheme="minorHAnsi" w:hAnsiTheme="minorHAnsi" w:cstheme="minorHAnsi"/>
          <w:sz w:val="24"/>
          <w:szCs w:val="24"/>
        </w:rPr>
      </w:pPr>
      <w:hyperlink w:anchor="_Toc248814431" w:history="1">
        <w:r w:rsidR="005547BE" w:rsidRPr="005547BE">
          <w:rPr>
            <w:rStyle w:val="Hyperlink"/>
            <w:rFonts w:asciiTheme="minorHAnsi" w:hAnsiTheme="minorHAnsi" w:cstheme="minorHAnsi"/>
          </w:rPr>
          <w:t>3.4</w:t>
        </w:r>
        <w:r w:rsidR="005547BE" w:rsidRPr="005547BE">
          <w:rPr>
            <w:rFonts w:asciiTheme="minorHAnsi" w:hAnsiTheme="minorHAnsi" w:cstheme="minorHAnsi"/>
            <w:sz w:val="24"/>
            <w:szCs w:val="24"/>
          </w:rPr>
          <w:tab/>
        </w:r>
        <w:r w:rsidR="005547BE" w:rsidRPr="005547BE">
          <w:rPr>
            <w:rStyle w:val="Hyperlink"/>
            <w:rFonts w:asciiTheme="minorHAnsi" w:hAnsiTheme="minorHAnsi" w:cstheme="minorHAnsi"/>
          </w:rPr>
          <w:t>Prüfplanung</w:t>
        </w:r>
        <w:r w:rsidR="005547BE" w:rsidRPr="005547BE">
          <w:rPr>
            <w:rFonts w:asciiTheme="minorHAnsi" w:hAnsiTheme="minorHAnsi" w:cstheme="minorHAnsi"/>
            <w:webHidden/>
          </w:rPr>
          <w:tab/>
        </w:r>
        <w:r w:rsidR="005547BE" w:rsidRPr="005547BE">
          <w:rPr>
            <w:rFonts w:asciiTheme="minorHAnsi" w:hAnsiTheme="minorHAnsi" w:cstheme="minorHAnsi"/>
            <w:webHidden/>
          </w:rPr>
          <w:fldChar w:fldCharType="begin"/>
        </w:r>
        <w:r w:rsidR="005547BE" w:rsidRPr="005547BE">
          <w:rPr>
            <w:rFonts w:asciiTheme="minorHAnsi" w:hAnsiTheme="minorHAnsi" w:cstheme="minorHAnsi"/>
            <w:webHidden/>
          </w:rPr>
          <w:instrText xml:space="preserve"> PAGEREF _Toc248814431 \h </w:instrText>
        </w:r>
        <w:r w:rsidR="005547BE" w:rsidRPr="005547BE">
          <w:rPr>
            <w:rFonts w:asciiTheme="minorHAnsi" w:hAnsiTheme="minorHAnsi" w:cstheme="minorHAnsi"/>
            <w:webHidden/>
          </w:rPr>
        </w:r>
        <w:r w:rsidR="005547BE" w:rsidRPr="005547BE">
          <w:rPr>
            <w:rFonts w:asciiTheme="minorHAnsi" w:hAnsiTheme="minorHAnsi" w:cstheme="minorHAnsi"/>
            <w:webHidden/>
          </w:rPr>
          <w:fldChar w:fldCharType="separate"/>
        </w:r>
        <w:r w:rsidR="00A031BD">
          <w:rPr>
            <w:rFonts w:asciiTheme="minorHAnsi" w:hAnsiTheme="minorHAnsi" w:cstheme="minorHAnsi"/>
            <w:webHidden/>
          </w:rPr>
          <w:t>4</w:t>
        </w:r>
        <w:r w:rsidR="005547BE" w:rsidRPr="005547BE">
          <w:rPr>
            <w:rFonts w:asciiTheme="minorHAnsi" w:hAnsiTheme="minorHAnsi" w:cstheme="minorHAnsi"/>
            <w:webHidden/>
          </w:rPr>
          <w:fldChar w:fldCharType="end"/>
        </w:r>
      </w:hyperlink>
    </w:p>
    <w:p w:rsidR="005547BE" w:rsidRPr="005547BE" w:rsidRDefault="0004751A" w:rsidP="005547BE">
      <w:pPr>
        <w:pStyle w:val="Verzeichnis2"/>
        <w:rPr>
          <w:rFonts w:asciiTheme="minorHAnsi" w:hAnsiTheme="minorHAnsi" w:cstheme="minorHAnsi"/>
          <w:sz w:val="24"/>
          <w:szCs w:val="24"/>
        </w:rPr>
      </w:pPr>
      <w:hyperlink w:anchor="_Toc248814432" w:history="1">
        <w:r w:rsidR="005547BE" w:rsidRPr="005547BE">
          <w:rPr>
            <w:rStyle w:val="Hyperlink"/>
            <w:rFonts w:asciiTheme="minorHAnsi" w:hAnsiTheme="minorHAnsi" w:cstheme="minorHAnsi"/>
          </w:rPr>
          <w:t>3.5</w:t>
        </w:r>
        <w:r w:rsidR="005547BE" w:rsidRPr="005547BE">
          <w:rPr>
            <w:rFonts w:asciiTheme="minorHAnsi" w:hAnsiTheme="minorHAnsi" w:cstheme="minorHAnsi"/>
            <w:sz w:val="24"/>
            <w:szCs w:val="24"/>
          </w:rPr>
          <w:tab/>
        </w:r>
        <w:r w:rsidR="005547BE" w:rsidRPr="005547BE">
          <w:rPr>
            <w:rStyle w:val="Hyperlink"/>
            <w:rFonts w:asciiTheme="minorHAnsi" w:hAnsiTheme="minorHAnsi" w:cstheme="minorHAnsi"/>
          </w:rPr>
          <w:t>Maßnahmen des Lieferanten beim Auftreten von Fehlern</w:t>
        </w:r>
        <w:r w:rsidR="005547BE" w:rsidRPr="005547BE">
          <w:rPr>
            <w:rFonts w:asciiTheme="minorHAnsi" w:hAnsiTheme="minorHAnsi" w:cstheme="minorHAnsi"/>
            <w:webHidden/>
          </w:rPr>
          <w:tab/>
        </w:r>
        <w:r w:rsidR="005547BE" w:rsidRPr="005547BE">
          <w:rPr>
            <w:rFonts w:asciiTheme="minorHAnsi" w:hAnsiTheme="minorHAnsi" w:cstheme="minorHAnsi"/>
            <w:webHidden/>
          </w:rPr>
          <w:fldChar w:fldCharType="begin"/>
        </w:r>
        <w:r w:rsidR="005547BE" w:rsidRPr="005547BE">
          <w:rPr>
            <w:rFonts w:asciiTheme="minorHAnsi" w:hAnsiTheme="minorHAnsi" w:cstheme="minorHAnsi"/>
            <w:webHidden/>
          </w:rPr>
          <w:instrText xml:space="preserve"> PAGEREF _Toc248814432 \h </w:instrText>
        </w:r>
        <w:r w:rsidR="005547BE" w:rsidRPr="005547BE">
          <w:rPr>
            <w:rFonts w:asciiTheme="minorHAnsi" w:hAnsiTheme="minorHAnsi" w:cstheme="minorHAnsi"/>
            <w:webHidden/>
          </w:rPr>
        </w:r>
        <w:r w:rsidR="005547BE" w:rsidRPr="005547BE">
          <w:rPr>
            <w:rFonts w:asciiTheme="minorHAnsi" w:hAnsiTheme="minorHAnsi" w:cstheme="minorHAnsi"/>
            <w:webHidden/>
          </w:rPr>
          <w:fldChar w:fldCharType="separate"/>
        </w:r>
        <w:r w:rsidR="00A031BD">
          <w:rPr>
            <w:rFonts w:asciiTheme="minorHAnsi" w:hAnsiTheme="minorHAnsi" w:cstheme="minorHAnsi"/>
            <w:webHidden/>
          </w:rPr>
          <w:t>4</w:t>
        </w:r>
        <w:r w:rsidR="005547BE" w:rsidRPr="005547BE">
          <w:rPr>
            <w:rFonts w:asciiTheme="minorHAnsi" w:hAnsiTheme="minorHAnsi" w:cstheme="minorHAnsi"/>
            <w:webHidden/>
          </w:rPr>
          <w:fldChar w:fldCharType="end"/>
        </w:r>
      </w:hyperlink>
    </w:p>
    <w:p w:rsidR="005547BE" w:rsidRPr="005547BE" w:rsidRDefault="0004751A" w:rsidP="005547BE">
      <w:pPr>
        <w:pStyle w:val="Verzeichnis2"/>
        <w:rPr>
          <w:rStyle w:val="Hyperlink"/>
          <w:rFonts w:asciiTheme="minorHAnsi" w:hAnsiTheme="minorHAnsi" w:cstheme="minorHAnsi"/>
        </w:rPr>
      </w:pPr>
      <w:hyperlink w:anchor="_Toc248814433" w:history="1">
        <w:r w:rsidR="005547BE" w:rsidRPr="005547BE">
          <w:rPr>
            <w:rStyle w:val="Hyperlink"/>
            <w:rFonts w:asciiTheme="minorHAnsi" w:hAnsiTheme="minorHAnsi" w:cstheme="minorHAnsi"/>
          </w:rPr>
          <w:t>3.5.1</w:t>
        </w:r>
        <w:r w:rsidR="005547BE" w:rsidRPr="005547BE">
          <w:rPr>
            <w:rStyle w:val="Hyperlink"/>
            <w:rFonts w:asciiTheme="minorHAnsi" w:hAnsiTheme="minorHAnsi" w:cstheme="minorHAnsi"/>
          </w:rPr>
          <w:tab/>
          <w:t>Abweichgenehmigung</w:t>
        </w:r>
        <w:r w:rsidR="005547BE" w:rsidRPr="005547BE">
          <w:rPr>
            <w:rStyle w:val="Hyperlink"/>
            <w:rFonts w:asciiTheme="minorHAnsi" w:hAnsiTheme="minorHAnsi" w:cstheme="minorHAnsi"/>
            <w:webHidden/>
          </w:rPr>
          <w:tab/>
        </w:r>
        <w:r w:rsidR="005547BE" w:rsidRPr="005547BE">
          <w:rPr>
            <w:rStyle w:val="Hyperlink"/>
            <w:rFonts w:asciiTheme="minorHAnsi" w:hAnsiTheme="minorHAnsi" w:cstheme="minorHAnsi"/>
            <w:webHidden/>
          </w:rPr>
          <w:fldChar w:fldCharType="begin"/>
        </w:r>
        <w:r w:rsidR="005547BE" w:rsidRPr="005547BE">
          <w:rPr>
            <w:rStyle w:val="Hyperlink"/>
            <w:rFonts w:asciiTheme="minorHAnsi" w:hAnsiTheme="minorHAnsi" w:cstheme="minorHAnsi"/>
            <w:webHidden/>
          </w:rPr>
          <w:instrText xml:space="preserve"> PAGEREF _Toc248814433 \h </w:instrText>
        </w:r>
        <w:r w:rsidR="005547BE" w:rsidRPr="005547BE">
          <w:rPr>
            <w:rStyle w:val="Hyperlink"/>
            <w:rFonts w:asciiTheme="minorHAnsi" w:hAnsiTheme="minorHAnsi" w:cstheme="minorHAnsi"/>
            <w:webHidden/>
          </w:rPr>
        </w:r>
        <w:r w:rsidR="005547BE" w:rsidRPr="005547BE">
          <w:rPr>
            <w:rStyle w:val="Hyperlink"/>
            <w:rFonts w:asciiTheme="minorHAnsi" w:hAnsiTheme="minorHAnsi" w:cstheme="minorHAnsi"/>
            <w:webHidden/>
          </w:rPr>
          <w:fldChar w:fldCharType="separate"/>
        </w:r>
        <w:r w:rsidR="00A031BD">
          <w:rPr>
            <w:rStyle w:val="Hyperlink"/>
            <w:rFonts w:asciiTheme="minorHAnsi" w:hAnsiTheme="minorHAnsi" w:cstheme="minorHAnsi"/>
            <w:webHidden/>
          </w:rPr>
          <w:t>5</w:t>
        </w:r>
        <w:r w:rsidR="005547BE" w:rsidRPr="005547BE">
          <w:rPr>
            <w:rStyle w:val="Hyperlink"/>
            <w:rFonts w:asciiTheme="minorHAnsi" w:hAnsiTheme="minorHAnsi" w:cstheme="minorHAnsi"/>
            <w:webHidden/>
          </w:rPr>
          <w:fldChar w:fldCharType="end"/>
        </w:r>
      </w:hyperlink>
    </w:p>
    <w:p w:rsidR="005547BE" w:rsidRPr="005547BE" w:rsidRDefault="0004751A" w:rsidP="005547BE">
      <w:pPr>
        <w:pStyle w:val="Verzeichnis2"/>
        <w:rPr>
          <w:rStyle w:val="Hyperlink"/>
          <w:rFonts w:asciiTheme="minorHAnsi" w:hAnsiTheme="minorHAnsi" w:cstheme="minorHAnsi"/>
        </w:rPr>
      </w:pPr>
      <w:hyperlink w:anchor="_Toc248814434" w:history="1">
        <w:r w:rsidR="005547BE" w:rsidRPr="005547BE">
          <w:rPr>
            <w:rStyle w:val="Hyperlink"/>
            <w:rFonts w:asciiTheme="minorHAnsi" w:hAnsiTheme="minorHAnsi" w:cstheme="minorHAnsi"/>
          </w:rPr>
          <w:t>3.5.2</w:t>
        </w:r>
        <w:r w:rsidR="005547BE" w:rsidRPr="005547BE">
          <w:rPr>
            <w:rStyle w:val="Hyperlink"/>
            <w:rFonts w:asciiTheme="minorHAnsi" w:hAnsiTheme="minorHAnsi" w:cstheme="minorHAnsi"/>
          </w:rPr>
          <w:tab/>
          <w:t>Nachbesserung von Produkten</w:t>
        </w:r>
        <w:r w:rsidR="005547BE" w:rsidRPr="005547BE">
          <w:rPr>
            <w:rStyle w:val="Hyperlink"/>
            <w:rFonts w:asciiTheme="minorHAnsi" w:hAnsiTheme="minorHAnsi" w:cstheme="minorHAnsi"/>
            <w:webHidden/>
          </w:rPr>
          <w:tab/>
        </w:r>
        <w:r w:rsidR="005547BE" w:rsidRPr="005547BE">
          <w:rPr>
            <w:rStyle w:val="Hyperlink"/>
            <w:rFonts w:asciiTheme="minorHAnsi" w:hAnsiTheme="minorHAnsi" w:cstheme="minorHAnsi"/>
            <w:webHidden/>
          </w:rPr>
          <w:fldChar w:fldCharType="begin"/>
        </w:r>
        <w:r w:rsidR="005547BE" w:rsidRPr="005547BE">
          <w:rPr>
            <w:rStyle w:val="Hyperlink"/>
            <w:rFonts w:asciiTheme="minorHAnsi" w:hAnsiTheme="minorHAnsi" w:cstheme="minorHAnsi"/>
            <w:webHidden/>
          </w:rPr>
          <w:instrText xml:space="preserve"> PAGEREF _Toc248814434 \h </w:instrText>
        </w:r>
        <w:r w:rsidR="005547BE" w:rsidRPr="005547BE">
          <w:rPr>
            <w:rStyle w:val="Hyperlink"/>
            <w:rFonts w:asciiTheme="minorHAnsi" w:hAnsiTheme="minorHAnsi" w:cstheme="minorHAnsi"/>
            <w:webHidden/>
          </w:rPr>
        </w:r>
        <w:r w:rsidR="005547BE" w:rsidRPr="005547BE">
          <w:rPr>
            <w:rStyle w:val="Hyperlink"/>
            <w:rFonts w:asciiTheme="minorHAnsi" w:hAnsiTheme="minorHAnsi" w:cstheme="minorHAnsi"/>
            <w:webHidden/>
          </w:rPr>
          <w:fldChar w:fldCharType="separate"/>
        </w:r>
        <w:r w:rsidR="00A031BD">
          <w:rPr>
            <w:rStyle w:val="Hyperlink"/>
            <w:rFonts w:asciiTheme="minorHAnsi" w:hAnsiTheme="minorHAnsi" w:cstheme="minorHAnsi"/>
            <w:webHidden/>
          </w:rPr>
          <w:t>5</w:t>
        </w:r>
        <w:r w:rsidR="005547BE" w:rsidRPr="005547BE">
          <w:rPr>
            <w:rStyle w:val="Hyperlink"/>
            <w:rFonts w:asciiTheme="minorHAnsi" w:hAnsiTheme="minorHAnsi" w:cstheme="minorHAnsi"/>
            <w:webHidden/>
          </w:rPr>
          <w:fldChar w:fldCharType="end"/>
        </w:r>
      </w:hyperlink>
    </w:p>
    <w:p w:rsidR="005547BE" w:rsidRPr="005547BE" w:rsidRDefault="0004751A" w:rsidP="005547BE">
      <w:pPr>
        <w:pStyle w:val="Verzeichnis2"/>
        <w:rPr>
          <w:rStyle w:val="Hyperlink"/>
          <w:rFonts w:asciiTheme="minorHAnsi" w:hAnsiTheme="minorHAnsi" w:cstheme="minorHAnsi"/>
        </w:rPr>
      </w:pPr>
      <w:hyperlink w:anchor="_Toc248814435" w:history="1">
        <w:r w:rsidR="005547BE" w:rsidRPr="005547BE">
          <w:rPr>
            <w:rStyle w:val="Hyperlink"/>
            <w:rFonts w:asciiTheme="minorHAnsi" w:hAnsiTheme="minorHAnsi" w:cstheme="minorHAnsi"/>
          </w:rPr>
          <w:t>3.5.3</w:t>
        </w:r>
        <w:r w:rsidR="005547BE" w:rsidRPr="005547BE">
          <w:rPr>
            <w:rStyle w:val="Hyperlink"/>
            <w:rFonts w:asciiTheme="minorHAnsi" w:hAnsiTheme="minorHAnsi" w:cstheme="minorHAnsi"/>
          </w:rPr>
          <w:tab/>
          <w:t>Maßnahmen bei Entdeckung von Fehlern nach Lieferung</w:t>
        </w:r>
        <w:r w:rsidR="005547BE" w:rsidRPr="005547BE">
          <w:rPr>
            <w:rStyle w:val="Hyperlink"/>
            <w:rFonts w:asciiTheme="minorHAnsi" w:hAnsiTheme="minorHAnsi" w:cstheme="minorHAnsi"/>
            <w:webHidden/>
          </w:rPr>
          <w:tab/>
        </w:r>
        <w:r w:rsidR="005547BE" w:rsidRPr="005547BE">
          <w:rPr>
            <w:rStyle w:val="Hyperlink"/>
            <w:rFonts w:asciiTheme="minorHAnsi" w:hAnsiTheme="minorHAnsi" w:cstheme="minorHAnsi"/>
            <w:webHidden/>
          </w:rPr>
          <w:fldChar w:fldCharType="begin"/>
        </w:r>
        <w:r w:rsidR="005547BE" w:rsidRPr="005547BE">
          <w:rPr>
            <w:rStyle w:val="Hyperlink"/>
            <w:rFonts w:asciiTheme="minorHAnsi" w:hAnsiTheme="minorHAnsi" w:cstheme="minorHAnsi"/>
            <w:webHidden/>
          </w:rPr>
          <w:instrText xml:space="preserve"> PAGEREF _Toc248814435 \h </w:instrText>
        </w:r>
        <w:r w:rsidR="005547BE" w:rsidRPr="005547BE">
          <w:rPr>
            <w:rStyle w:val="Hyperlink"/>
            <w:rFonts w:asciiTheme="minorHAnsi" w:hAnsiTheme="minorHAnsi" w:cstheme="minorHAnsi"/>
            <w:webHidden/>
          </w:rPr>
        </w:r>
        <w:r w:rsidR="005547BE" w:rsidRPr="005547BE">
          <w:rPr>
            <w:rStyle w:val="Hyperlink"/>
            <w:rFonts w:asciiTheme="minorHAnsi" w:hAnsiTheme="minorHAnsi" w:cstheme="minorHAnsi"/>
            <w:webHidden/>
          </w:rPr>
          <w:fldChar w:fldCharType="separate"/>
        </w:r>
        <w:r w:rsidR="00A031BD">
          <w:rPr>
            <w:rStyle w:val="Hyperlink"/>
            <w:rFonts w:asciiTheme="minorHAnsi" w:hAnsiTheme="minorHAnsi" w:cstheme="minorHAnsi"/>
            <w:webHidden/>
          </w:rPr>
          <w:t>5</w:t>
        </w:r>
        <w:r w:rsidR="005547BE" w:rsidRPr="005547BE">
          <w:rPr>
            <w:rStyle w:val="Hyperlink"/>
            <w:rFonts w:asciiTheme="minorHAnsi" w:hAnsiTheme="minorHAnsi" w:cstheme="minorHAnsi"/>
            <w:webHidden/>
          </w:rPr>
          <w:fldChar w:fldCharType="end"/>
        </w:r>
      </w:hyperlink>
    </w:p>
    <w:p w:rsidR="005547BE" w:rsidRPr="005547BE" w:rsidRDefault="0004751A" w:rsidP="005547BE">
      <w:pPr>
        <w:pStyle w:val="Verzeichnis2"/>
        <w:rPr>
          <w:rFonts w:asciiTheme="minorHAnsi" w:hAnsiTheme="minorHAnsi" w:cstheme="minorHAnsi"/>
          <w:sz w:val="24"/>
          <w:szCs w:val="24"/>
        </w:rPr>
      </w:pPr>
      <w:hyperlink w:anchor="_Toc248814436" w:history="1">
        <w:r w:rsidR="005547BE" w:rsidRPr="005547BE">
          <w:rPr>
            <w:rStyle w:val="Hyperlink"/>
            <w:rFonts w:asciiTheme="minorHAnsi" w:hAnsiTheme="minorHAnsi" w:cstheme="minorHAnsi"/>
          </w:rPr>
          <w:t>3.6</w:t>
        </w:r>
        <w:r w:rsidR="005547BE" w:rsidRPr="005547BE">
          <w:rPr>
            <w:rFonts w:asciiTheme="minorHAnsi" w:hAnsiTheme="minorHAnsi" w:cstheme="minorHAnsi"/>
            <w:sz w:val="24"/>
            <w:szCs w:val="24"/>
          </w:rPr>
          <w:tab/>
        </w:r>
        <w:r w:rsidR="005547BE" w:rsidRPr="005547BE">
          <w:rPr>
            <w:rStyle w:val="Hyperlink"/>
            <w:rFonts w:asciiTheme="minorHAnsi" w:hAnsiTheme="minorHAnsi" w:cstheme="minorHAnsi"/>
          </w:rPr>
          <w:t>Verpackung und Kennzeichnung</w:t>
        </w:r>
        <w:r w:rsidR="005547BE" w:rsidRPr="005547BE">
          <w:rPr>
            <w:rFonts w:asciiTheme="minorHAnsi" w:hAnsiTheme="minorHAnsi" w:cstheme="minorHAnsi"/>
            <w:webHidden/>
          </w:rPr>
          <w:tab/>
        </w:r>
        <w:r w:rsidR="005547BE" w:rsidRPr="005547BE">
          <w:rPr>
            <w:rFonts w:asciiTheme="minorHAnsi" w:hAnsiTheme="minorHAnsi" w:cstheme="minorHAnsi"/>
            <w:webHidden/>
          </w:rPr>
          <w:fldChar w:fldCharType="begin"/>
        </w:r>
        <w:r w:rsidR="005547BE" w:rsidRPr="005547BE">
          <w:rPr>
            <w:rFonts w:asciiTheme="minorHAnsi" w:hAnsiTheme="minorHAnsi" w:cstheme="minorHAnsi"/>
            <w:webHidden/>
          </w:rPr>
          <w:instrText xml:space="preserve"> PAGEREF _Toc248814436 \h </w:instrText>
        </w:r>
        <w:r w:rsidR="005547BE" w:rsidRPr="005547BE">
          <w:rPr>
            <w:rFonts w:asciiTheme="minorHAnsi" w:hAnsiTheme="minorHAnsi" w:cstheme="minorHAnsi"/>
            <w:webHidden/>
          </w:rPr>
        </w:r>
        <w:r w:rsidR="005547BE" w:rsidRPr="005547BE">
          <w:rPr>
            <w:rFonts w:asciiTheme="minorHAnsi" w:hAnsiTheme="minorHAnsi" w:cstheme="minorHAnsi"/>
            <w:webHidden/>
          </w:rPr>
          <w:fldChar w:fldCharType="separate"/>
        </w:r>
        <w:r w:rsidR="00A031BD">
          <w:rPr>
            <w:rFonts w:asciiTheme="minorHAnsi" w:hAnsiTheme="minorHAnsi" w:cstheme="minorHAnsi"/>
            <w:webHidden/>
          </w:rPr>
          <w:t>5</w:t>
        </w:r>
        <w:r w:rsidR="005547BE" w:rsidRPr="005547BE">
          <w:rPr>
            <w:rFonts w:asciiTheme="minorHAnsi" w:hAnsiTheme="minorHAnsi" w:cstheme="minorHAnsi"/>
            <w:webHidden/>
          </w:rPr>
          <w:fldChar w:fldCharType="end"/>
        </w:r>
      </w:hyperlink>
    </w:p>
    <w:p w:rsidR="005547BE" w:rsidRPr="005547BE" w:rsidRDefault="0004751A" w:rsidP="005547BE">
      <w:pPr>
        <w:pStyle w:val="Verzeichnis2"/>
        <w:rPr>
          <w:rFonts w:asciiTheme="minorHAnsi" w:hAnsiTheme="minorHAnsi" w:cstheme="minorHAnsi"/>
          <w:sz w:val="24"/>
          <w:szCs w:val="24"/>
        </w:rPr>
      </w:pPr>
      <w:hyperlink w:anchor="_Toc248814437" w:history="1">
        <w:r w:rsidR="005547BE" w:rsidRPr="005547BE">
          <w:rPr>
            <w:rStyle w:val="Hyperlink"/>
            <w:rFonts w:asciiTheme="minorHAnsi" w:hAnsiTheme="minorHAnsi" w:cstheme="minorHAnsi"/>
          </w:rPr>
          <w:t>3.7</w:t>
        </w:r>
        <w:r w:rsidR="005547BE" w:rsidRPr="005547BE">
          <w:rPr>
            <w:rFonts w:asciiTheme="minorHAnsi" w:hAnsiTheme="minorHAnsi" w:cstheme="minorHAnsi"/>
            <w:sz w:val="24"/>
            <w:szCs w:val="24"/>
          </w:rPr>
          <w:tab/>
        </w:r>
        <w:r w:rsidR="005547BE" w:rsidRPr="005547BE">
          <w:rPr>
            <w:rStyle w:val="Hyperlink"/>
            <w:rFonts w:asciiTheme="minorHAnsi" w:hAnsiTheme="minorHAnsi" w:cstheme="minorHAnsi"/>
          </w:rPr>
          <w:t>Produktprüfung</w:t>
        </w:r>
        <w:r w:rsidR="005547BE" w:rsidRPr="005547BE">
          <w:rPr>
            <w:rFonts w:asciiTheme="minorHAnsi" w:hAnsiTheme="minorHAnsi" w:cstheme="minorHAnsi"/>
            <w:webHidden/>
          </w:rPr>
          <w:tab/>
        </w:r>
        <w:r w:rsidR="005547BE" w:rsidRPr="005547BE">
          <w:rPr>
            <w:rFonts w:asciiTheme="minorHAnsi" w:hAnsiTheme="minorHAnsi" w:cstheme="minorHAnsi"/>
            <w:webHidden/>
          </w:rPr>
          <w:fldChar w:fldCharType="begin"/>
        </w:r>
        <w:r w:rsidR="005547BE" w:rsidRPr="005547BE">
          <w:rPr>
            <w:rFonts w:asciiTheme="minorHAnsi" w:hAnsiTheme="minorHAnsi" w:cstheme="minorHAnsi"/>
            <w:webHidden/>
          </w:rPr>
          <w:instrText xml:space="preserve"> PAGEREF _Toc248814437 \h </w:instrText>
        </w:r>
        <w:r w:rsidR="005547BE" w:rsidRPr="005547BE">
          <w:rPr>
            <w:rFonts w:asciiTheme="minorHAnsi" w:hAnsiTheme="minorHAnsi" w:cstheme="minorHAnsi"/>
            <w:webHidden/>
          </w:rPr>
        </w:r>
        <w:r w:rsidR="005547BE" w:rsidRPr="005547BE">
          <w:rPr>
            <w:rFonts w:asciiTheme="minorHAnsi" w:hAnsiTheme="minorHAnsi" w:cstheme="minorHAnsi"/>
            <w:webHidden/>
          </w:rPr>
          <w:fldChar w:fldCharType="separate"/>
        </w:r>
        <w:r w:rsidR="00A031BD">
          <w:rPr>
            <w:rFonts w:asciiTheme="minorHAnsi" w:hAnsiTheme="minorHAnsi" w:cstheme="minorHAnsi"/>
            <w:webHidden/>
          </w:rPr>
          <w:t>6</w:t>
        </w:r>
        <w:r w:rsidR="005547BE" w:rsidRPr="005547BE">
          <w:rPr>
            <w:rFonts w:asciiTheme="minorHAnsi" w:hAnsiTheme="minorHAnsi" w:cstheme="minorHAnsi"/>
            <w:webHidden/>
          </w:rPr>
          <w:fldChar w:fldCharType="end"/>
        </w:r>
      </w:hyperlink>
    </w:p>
    <w:p w:rsidR="005547BE" w:rsidRPr="005547BE" w:rsidRDefault="0004751A" w:rsidP="005547BE">
      <w:pPr>
        <w:pStyle w:val="Verzeichnis2"/>
        <w:rPr>
          <w:rStyle w:val="Hyperlink"/>
          <w:rFonts w:asciiTheme="minorHAnsi" w:hAnsiTheme="minorHAnsi" w:cstheme="minorHAnsi"/>
        </w:rPr>
      </w:pPr>
      <w:hyperlink w:anchor="_Toc248814438" w:history="1">
        <w:r w:rsidR="005547BE" w:rsidRPr="005547BE">
          <w:rPr>
            <w:rStyle w:val="Hyperlink"/>
            <w:rFonts w:asciiTheme="minorHAnsi" w:hAnsiTheme="minorHAnsi" w:cstheme="minorHAnsi"/>
          </w:rPr>
          <w:t>3.7.1</w:t>
        </w:r>
        <w:r w:rsidR="005547BE" w:rsidRPr="005547BE">
          <w:rPr>
            <w:rStyle w:val="Hyperlink"/>
            <w:rFonts w:asciiTheme="minorHAnsi" w:hAnsiTheme="minorHAnsi" w:cstheme="minorHAnsi"/>
          </w:rPr>
          <w:tab/>
          <w:t>Dokumentation</w:t>
        </w:r>
        <w:r w:rsidR="005547BE" w:rsidRPr="005547BE">
          <w:rPr>
            <w:rStyle w:val="Hyperlink"/>
            <w:rFonts w:asciiTheme="minorHAnsi" w:hAnsiTheme="minorHAnsi" w:cstheme="minorHAnsi"/>
            <w:webHidden/>
          </w:rPr>
          <w:tab/>
        </w:r>
        <w:r w:rsidR="005547BE" w:rsidRPr="005547BE">
          <w:rPr>
            <w:rStyle w:val="Hyperlink"/>
            <w:rFonts w:asciiTheme="minorHAnsi" w:hAnsiTheme="minorHAnsi" w:cstheme="minorHAnsi"/>
            <w:webHidden/>
          </w:rPr>
          <w:fldChar w:fldCharType="begin"/>
        </w:r>
        <w:r w:rsidR="005547BE" w:rsidRPr="005547BE">
          <w:rPr>
            <w:rStyle w:val="Hyperlink"/>
            <w:rFonts w:asciiTheme="minorHAnsi" w:hAnsiTheme="minorHAnsi" w:cstheme="minorHAnsi"/>
            <w:webHidden/>
          </w:rPr>
          <w:instrText xml:space="preserve"> PAGEREF _Toc248814438 \h </w:instrText>
        </w:r>
        <w:r w:rsidR="005547BE" w:rsidRPr="005547BE">
          <w:rPr>
            <w:rStyle w:val="Hyperlink"/>
            <w:rFonts w:asciiTheme="minorHAnsi" w:hAnsiTheme="minorHAnsi" w:cstheme="minorHAnsi"/>
            <w:webHidden/>
          </w:rPr>
        </w:r>
        <w:r w:rsidR="005547BE" w:rsidRPr="005547BE">
          <w:rPr>
            <w:rStyle w:val="Hyperlink"/>
            <w:rFonts w:asciiTheme="minorHAnsi" w:hAnsiTheme="minorHAnsi" w:cstheme="minorHAnsi"/>
            <w:webHidden/>
          </w:rPr>
          <w:fldChar w:fldCharType="separate"/>
        </w:r>
        <w:r w:rsidR="00A031BD">
          <w:rPr>
            <w:rStyle w:val="Hyperlink"/>
            <w:rFonts w:asciiTheme="minorHAnsi" w:hAnsiTheme="minorHAnsi" w:cstheme="minorHAnsi"/>
            <w:webHidden/>
          </w:rPr>
          <w:t>6</w:t>
        </w:r>
        <w:r w:rsidR="005547BE" w:rsidRPr="005547BE">
          <w:rPr>
            <w:rStyle w:val="Hyperlink"/>
            <w:rFonts w:asciiTheme="minorHAnsi" w:hAnsiTheme="minorHAnsi" w:cstheme="minorHAnsi"/>
            <w:webHidden/>
          </w:rPr>
          <w:fldChar w:fldCharType="end"/>
        </w:r>
      </w:hyperlink>
    </w:p>
    <w:p w:rsidR="005547BE" w:rsidRPr="005547BE" w:rsidRDefault="0004751A" w:rsidP="005547BE">
      <w:pPr>
        <w:pStyle w:val="Verzeichnis2"/>
        <w:rPr>
          <w:rStyle w:val="Hyperlink"/>
          <w:rFonts w:asciiTheme="minorHAnsi" w:hAnsiTheme="minorHAnsi" w:cstheme="minorHAnsi"/>
        </w:rPr>
      </w:pPr>
      <w:hyperlink w:anchor="_Toc248814439" w:history="1">
        <w:r w:rsidR="005547BE" w:rsidRPr="005547BE">
          <w:rPr>
            <w:rStyle w:val="Hyperlink"/>
            <w:rFonts w:asciiTheme="minorHAnsi" w:hAnsiTheme="minorHAnsi" w:cstheme="minorHAnsi"/>
          </w:rPr>
          <w:t>3.7.2</w:t>
        </w:r>
        <w:r w:rsidR="005547BE" w:rsidRPr="005547BE">
          <w:rPr>
            <w:rStyle w:val="Hyperlink"/>
            <w:rFonts w:asciiTheme="minorHAnsi" w:hAnsiTheme="minorHAnsi" w:cstheme="minorHAnsi"/>
          </w:rPr>
          <w:tab/>
          <w:t>Anlieferzustand</w:t>
        </w:r>
        <w:r w:rsidR="005547BE" w:rsidRPr="005547BE">
          <w:rPr>
            <w:rStyle w:val="Hyperlink"/>
            <w:rFonts w:asciiTheme="minorHAnsi" w:hAnsiTheme="minorHAnsi" w:cstheme="minorHAnsi"/>
            <w:webHidden/>
          </w:rPr>
          <w:tab/>
        </w:r>
        <w:r w:rsidR="005547BE" w:rsidRPr="005547BE">
          <w:rPr>
            <w:rStyle w:val="Hyperlink"/>
            <w:rFonts w:asciiTheme="minorHAnsi" w:hAnsiTheme="minorHAnsi" w:cstheme="minorHAnsi"/>
            <w:webHidden/>
          </w:rPr>
          <w:fldChar w:fldCharType="begin"/>
        </w:r>
        <w:r w:rsidR="005547BE" w:rsidRPr="005547BE">
          <w:rPr>
            <w:rStyle w:val="Hyperlink"/>
            <w:rFonts w:asciiTheme="minorHAnsi" w:hAnsiTheme="minorHAnsi" w:cstheme="minorHAnsi"/>
            <w:webHidden/>
          </w:rPr>
          <w:instrText xml:space="preserve"> PAGEREF _Toc248814439 \h </w:instrText>
        </w:r>
        <w:r w:rsidR="005547BE" w:rsidRPr="005547BE">
          <w:rPr>
            <w:rStyle w:val="Hyperlink"/>
            <w:rFonts w:asciiTheme="minorHAnsi" w:hAnsiTheme="minorHAnsi" w:cstheme="minorHAnsi"/>
            <w:webHidden/>
          </w:rPr>
        </w:r>
        <w:r w:rsidR="005547BE" w:rsidRPr="005547BE">
          <w:rPr>
            <w:rStyle w:val="Hyperlink"/>
            <w:rFonts w:asciiTheme="minorHAnsi" w:hAnsiTheme="minorHAnsi" w:cstheme="minorHAnsi"/>
            <w:webHidden/>
          </w:rPr>
          <w:fldChar w:fldCharType="separate"/>
        </w:r>
        <w:r w:rsidR="00A031BD">
          <w:rPr>
            <w:rStyle w:val="Hyperlink"/>
            <w:rFonts w:asciiTheme="minorHAnsi" w:hAnsiTheme="minorHAnsi" w:cstheme="minorHAnsi"/>
            <w:webHidden/>
          </w:rPr>
          <w:t>6</w:t>
        </w:r>
        <w:r w:rsidR="005547BE" w:rsidRPr="005547BE">
          <w:rPr>
            <w:rStyle w:val="Hyperlink"/>
            <w:rFonts w:asciiTheme="minorHAnsi" w:hAnsiTheme="minorHAnsi" w:cstheme="minorHAnsi"/>
            <w:webHidden/>
          </w:rPr>
          <w:fldChar w:fldCharType="end"/>
        </w:r>
      </w:hyperlink>
    </w:p>
    <w:p w:rsidR="005547BE" w:rsidRPr="005547BE" w:rsidRDefault="0004751A" w:rsidP="005547BE">
      <w:pPr>
        <w:pStyle w:val="Verzeichnis2"/>
        <w:rPr>
          <w:rFonts w:asciiTheme="minorHAnsi" w:hAnsiTheme="minorHAnsi" w:cstheme="minorHAnsi"/>
          <w:sz w:val="24"/>
          <w:szCs w:val="24"/>
        </w:rPr>
      </w:pPr>
      <w:hyperlink w:anchor="_Toc248814440" w:history="1">
        <w:r w:rsidR="005547BE" w:rsidRPr="005547BE">
          <w:rPr>
            <w:rStyle w:val="Hyperlink"/>
            <w:rFonts w:asciiTheme="minorHAnsi" w:hAnsiTheme="minorHAnsi" w:cstheme="minorHAnsi"/>
          </w:rPr>
          <w:t>3.8</w:t>
        </w:r>
        <w:r w:rsidR="005547BE" w:rsidRPr="005547BE">
          <w:rPr>
            <w:rFonts w:asciiTheme="minorHAnsi" w:hAnsiTheme="minorHAnsi" w:cstheme="minorHAnsi"/>
            <w:sz w:val="24"/>
            <w:szCs w:val="24"/>
          </w:rPr>
          <w:tab/>
        </w:r>
        <w:r w:rsidR="005547BE" w:rsidRPr="005547BE">
          <w:rPr>
            <w:rStyle w:val="Hyperlink"/>
            <w:rFonts w:asciiTheme="minorHAnsi" w:hAnsiTheme="minorHAnsi" w:cstheme="minorHAnsi"/>
          </w:rPr>
          <w:t>Schulung der Mitarbeiter</w:t>
        </w:r>
        <w:r w:rsidR="005547BE" w:rsidRPr="005547BE">
          <w:rPr>
            <w:rFonts w:asciiTheme="minorHAnsi" w:hAnsiTheme="minorHAnsi" w:cstheme="minorHAnsi"/>
            <w:webHidden/>
          </w:rPr>
          <w:tab/>
        </w:r>
        <w:r w:rsidR="005547BE" w:rsidRPr="005547BE">
          <w:rPr>
            <w:rFonts w:asciiTheme="minorHAnsi" w:hAnsiTheme="minorHAnsi" w:cstheme="minorHAnsi"/>
            <w:webHidden/>
          </w:rPr>
          <w:fldChar w:fldCharType="begin"/>
        </w:r>
        <w:r w:rsidR="005547BE" w:rsidRPr="005547BE">
          <w:rPr>
            <w:rFonts w:asciiTheme="minorHAnsi" w:hAnsiTheme="minorHAnsi" w:cstheme="minorHAnsi"/>
            <w:webHidden/>
          </w:rPr>
          <w:instrText xml:space="preserve"> PAGEREF _Toc248814440 \h </w:instrText>
        </w:r>
        <w:r w:rsidR="005547BE" w:rsidRPr="005547BE">
          <w:rPr>
            <w:rFonts w:asciiTheme="minorHAnsi" w:hAnsiTheme="minorHAnsi" w:cstheme="minorHAnsi"/>
            <w:webHidden/>
          </w:rPr>
        </w:r>
        <w:r w:rsidR="005547BE" w:rsidRPr="005547BE">
          <w:rPr>
            <w:rFonts w:asciiTheme="minorHAnsi" w:hAnsiTheme="minorHAnsi" w:cstheme="minorHAnsi"/>
            <w:webHidden/>
          </w:rPr>
          <w:fldChar w:fldCharType="separate"/>
        </w:r>
        <w:r w:rsidR="00A031BD">
          <w:rPr>
            <w:rFonts w:asciiTheme="minorHAnsi" w:hAnsiTheme="minorHAnsi" w:cstheme="minorHAnsi"/>
            <w:webHidden/>
          </w:rPr>
          <w:t>7</w:t>
        </w:r>
        <w:r w:rsidR="005547BE" w:rsidRPr="005547BE">
          <w:rPr>
            <w:rFonts w:asciiTheme="minorHAnsi" w:hAnsiTheme="minorHAnsi" w:cstheme="minorHAnsi"/>
            <w:webHidden/>
          </w:rPr>
          <w:fldChar w:fldCharType="end"/>
        </w:r>
      </w:hyperlink>
    </w:p>
    <w:p w:rsidR="005547BE" w:rsidRPr="005547BE" w:rsidRDefault="0004751A" w:rsidP="005547BE">
      <w:pPr>
        <w:pStyle w:val="Verzeichnis2"/>
        <w:rPr>
          <w:rFonts w:asciiTheme="minorHAnsi" w:hAnsiTheme="minorHAnsi" w:cstheme="minorHAnsi"/>
          <w:sz w:val="24"/>
          <w:szCs w:val="24"/>
        </w:rPr>
      </w:pPr>
      <w:hyperlink w:anchor="_Toc248814441" w:history="1">
        <w:r w:rsidR="005547BE" w:rsidRPr="005547BE">
          <w:rPr>
            <w:rStyle w:val="Hyperlink"/>
            <w:rFonts w:asciiTheme="minorHAnsi" w:hAnsiTheme="minorHAnsi" w:cstheme="minorHAnsi"/>
          </w:rPr>
          <w:t>3.9</w:t>
        </w:r>
        <w:r w:rsidR="005547BE" w:rsidRPr="005547BE">
          <w:rPr>
            <w:rFonts w:asciiTheme="minorHAnsi" w:hAnsiTheme="minorHAnsi" w:cstheme="minorHAnsi"/>
            <w:sz w:val="24"/>
            <w:szCs w:val="24"/>
          </w:rPr>
          <w:tab/>
        </w:r>
        <w:r w:rsidR="005547BE" w:rsidRPr="005547BE">
          <w:rPr>
            <w:rStyle w:val="Hyperlink"/>
            <w:rFonts w:asciiTheme="minorHAnsi" w:hAnsiTheme="minorHAnsi" w:cstheme="minorHAnsi"/>
          </w:rPr>
          <w:t>Prüfmittel</w:t>
        </w:r>
        <w:r w:rsidR="005547BE" w:rsidRPr="005547BE">
          <w:rPr>
            <w:rFonts w:asciiTheme="minorHAnsi" w:hAnsiTheme="minorHAnsi" w:cstheme="minorHAnsi"/>
            <w:webHidden/>
          </w:rPr>
          <w:tab/>
        </w:r>
        <w:r w:rsidR="005547BE" w:rsidRPr="005547BE">
          <w:rPr>
            <w:rFonts w:asciiTheme="minorHAnsi" w:hAnsiTheme="minorHAnsi" w:cstheme="minorHAnsi"/>
            <w:webHidden/>
          </w:rPr>
          <w:fldChar w:fldCharType="begin"/>
        </w:r>
        <w:r w:rsidR="005547BE" w:rsidRPr="005547BE">
          <w:rPr>
            <w:rFonts w:asciiTheme="minorHAnsi" w:hAnsiTheme="minorHAnsi" w:cstheme="minorHAnsi"/>
            <w:webHidden/>
          </w:rPr>
          <w:instrText xml:space="preserve"> PAGEREF _Toc248814441 \h </w:instrText>
        </w:r>
        <w:r w:rsidR="005547BE" w:rsidRPr="005547BE">
          <w:rPr>
            <w:rFonts w:asciiTheme="minorHAnsi" w:hAnsiTheme="minorHAnsi" w:cstheme="minorHAnsi"/>
            <w:webHidden/>
          </w:rPr>
        </w:r>
        <w:r w:rsidR="005547BE" w:rsidRPr="005547BE">
          <w:rPr>
            <w:rFonts w:asciiTheme="minorHAnsi" w:hAnsiTheme="minorHAnsi" w:cstheme="minorHAnsi"/>
            <w:webHidden/>
          </w:rPr>
          <w:fldChar w:fldCharType="separate"/>
        </w:r>
        <w:r w:rsidR="00A031BD">
          <w:rPr>
            <w:rFonts w:asciiTheme="minorHAnsi" w:hAnsiTheme="minorHAnsi" w:cstheme="minorHAnsi"/>
            <w:webHidden/>
          </w:rPr>
          <w:t>7</w:t>
        </w:r>
        <w:r w:rsidR="005547BE" w:rsidRPr="005547BE">
          <w:rPr>
            <w:rFonts w:asciiTheme="minorHAnsi" w:hAnsiTheme="minorHAnsi" w:cstheme="minorHAnsi"/>
            <w:webHidden/>
          </w:rPr>
          <w:fldChar w:fldCharType="end"/>
        </w:r>
      </w:hyperlink>
    </w:p>
    <w:p w:rsidR="005547BE" w:rsidRPr="005547BE" w:rsidRDefault="0004751A" w:rsidP="005547BE">
      <w:pPr>
        <w:pStyle w:val="Verzeichnis2"/>
        <w:rPr>
          <w:rFonts w:asciiTheme="minorHAnsi" w:hAnsiTheme="minorHAnsi" w:cstheme="minorHAnsi"/>
          <w:sz w:val="24"/>
          <w:szCs w:val="24"/>
        </w:rPr>
      </w:pPr>
      <w:hyperlink w:anchor="_Toc248814442" w:history="1">
        <w:r w:rsidR="005547BE" w:rsidRPr="005547BE">
          <w:rPr>
            <w:rStyle w:val="Hyperlink"/>
            <w:rFonts w:asciiTheme="minorHAnsi" w:hAnsiTheme="minorHAnsi" w:cstheme="minorHAnsi"/>
          </w:rPr>
          <w:t>3.10</w:t>
        </w:r>
        <w:r w:rsidR="005547BE" w:rsidRPr="005547BE">
          <w:rPr>
            <w:rFonts w:asciiTheme="minorHAnsi" w:hAnsiTheme="minorHAnsi" w:cstheme="minorHAnsi"/>
            <w:sz w:val="24"/>
            <w:szCs w:val="24"/>
          </w:rPr>
          <w:tab/>
        </w:r>
        <w:r w:rsidR="005547BE" w:rsidRPr="005547BE">
          <w:rPr>
            <w:rStyle w:val="Hyperlink"/>
            <w:rFonts w:asciiTheme="minorHAnsi" w:hAnsiTheme="minorHAnsi" w:cstheme="minorHAnsi"/>
          </w:rPr>
          <w:t>Umwelt, Sicherheit, Recycling</w:t>
        </w:r>
        <w:r w:rsidR="005547BE" w:rsidRPr="005547BE">
          <w:rPr>
            <w:rFonts w:asciiTheme="minorHAnsi" w:hAnsiTheme="minorHAnsi" w:cstheme="minorHAnsi"/>
            <w:webHidden/>
          </w:rPr>
          <w:tab/>
        </w:r>
        <w:r w:rsidR="005547BE" w:rsidRPr="005547BE">
          <w:rPr>
            <w:rFonts w:asciiTheme="minorHAnsi" w:hAnsiTheme="minorHAnsi" w:cstheme="minorHAnsi"/>
            <w:webHidden/>
          </w:rPr>
          <w:fldChar w:fldCharType="begin"/>
        </w:r>
        <w:r w:rsidR="005547BE" w:rsidRPr="005547BE">
          <w:rPr>
            <w:rFonts w:asciiTheme="minorHAnsi" w:hAnsiTheme="minorHAnsi" w:cstheme="minorHAnsi"/>
            <w:webHidden/>
          </w:rPr>
          <w:instrText xml:space="preserve"> PAGEREF _Toc248814442 \h </w:instrText>
        </w:r>
        <w:r w:rsidR="005547BE" w:rsidRPr="005547BE">
          <w:rPr>
            <w:rFonts w:asciiTheme="minorHAnsi" w:hAnsiTheme="minorHAnsi" w:cstheme="minorHAnsi"/>
            <w:webHidden/>
          </w:rPr>
        </w:r>
        <w:r w:rsidR="005547BE" w:rsidRPr="005547BE">
          <w:rPr>
            <w:rFonts w:asciiTheme="minorHAnsi" w:hAnsiTheme="minorHAnsi" w:cstheme="minorHAnsi"/>
            <w:webHidden/>
          </w:rPr>
          <w:fldChar w:fldCharType="separate"/>
        </w:r>
        <w:r w:rsidR="00A031BD">
          <w:rPr>
            <w:rFonts w:asciiTheme="minorHAnsi" w:hAnsiTheme="minorHAnsi" w:cstheme="minorHAnsi"/>
            <w:webHidden/>
          </w:rPr>
          <w:t>7</w:t>
        </w:r>
        <w:r w:rsidR="005547BE" w:rsidRPr="005547BE">
          <w:rPr>
            <w:rFonts w:asciiTheme="minorHAnsi" w:hAnsiTheme="minorHAnsi" w:cstheme="minorHAnsi"/>
            <w:webHidden/>
          </w:rPr>
          <w:fldChar w:fldCharType="end"/>
        </w:r>
      </w:hyperlink>
    </w:p>
    <w:p w:rsidR="005547BE" w:rsidRPr="005547BE" w:rsidRDefault="0004751A" w:rsidP="005547BE">
      <w:pPr>
        <w:pStyle w:val="Verzeichnis2"/>
        <w:rPr>
          <w:rFonts w:asciiTheme="minorHAnsi" w:hAnsiTheme="minorHAnsi" w:cstheme="minorHAnsi"/>
          <w:sz w:val="24"/>
          <w:szCs w:val="24"/>
        </w:rPr>
      </w:pPr>
      <w:hyperlink w:anchor="_Toc248814443" w:history="1">
        <w:r w:rsidR="005547BE" w:rsidRPr="005547BE">
          <w:rPr>
            <w:rStyle w:val="Hyperlink"/>
            <w:rFonts w:asciiTheme="minorHAnsi" w:hAnsiTheme="minorHAnsi" w:cstheme="minorHAnsi"/>
          </w:rPr>
          <w:t>3.11</w:t>
        </w:r>
        <w:r w:rsidR="005547BE" w:rsidRPr="005547BE">
          <w:rPr>
            <w:rFonts w:asciiTheme="minorHAnsi" w:hAnsiTheme="minorHAnsi" w:cstheme="minorHAnsi"/>
            <w:sz w:val="24"/>
            <w:szCs w:val="24"/>
          </w:rPr>
          <w:tab/>
        </w:r>
        <w:r w:rsidR="005547BE" w:rsidRPr="005547BE">
          <w:rPr>
            <w:rStyle w:val="Hyperlink"/>
            <w:rFonts w:asciiTheme="minorHAnsi" w:hAnsiTheme="minorHAnsi" w:cstheme="minorHAnsi"/>
          </w:rPr>
          <w:t>Überprüfung der angelieferten Vertragsprodukte</w:t>
        </w:r>
        <w:r w:rsidR="005547BE" w:rsidRPr="005547BE">
          <w:rPr>
            <w:rFonts w:asciiTheme="minorHAnsi" w:hAnsiTheme="minorHAnsi" w:cstheme="minorHAnsi"/>
            <w:webHidden/>
          </w:rPr>
          <w:tab/>
        </w:r>
        <w:r w:rsidR="005547BE" w:rsidRPr="005547BE">
          <w:rPr>
            <w:rFonts w:asciiTheme="minorHAnsi" w:hAnsiTheme="minorHAnsi" w:cstheme="minorHAnsi"/>
            <w:webHidden/>
          </w:rPr>
          <w:fldChar w:fldCharType="begin"/>
        </w:r>
        <w:r w:rsidR="005547BE" w:rsidRPr="005547BE">
          <w:rPr>
            <w:rFonts w:asciiTheme="minorHAnsi" w:hAnsiTheme="minorHAnsi" w:cstheme="minorHAnsi"/>
            <w:webHidden/>
          </w:rPr>
          <w:instrText xml:space="preserve"> PAGEREF _Toc248814443 \h </w:instrText>
        </w:r>
        <w:r w:rsidR="005547BE" w:rsidRPr="005547BE">
          <w:rPr>
            <w:rFonts w:asciiTheme="minorHAnsi" w:hAnsiTheme="minorHAnsi" w:cstheme="minorHAnsi"/>
            <w:webHidden/>
          </w:rPr>
        </w:r>
        <w:r w:rsidR="005547BE" w:rsidRPr="005547BE">
          <w:rPr>
            <w:rFonts w:asciiTheme="minorHAnsi" w:hAnsiTheme="minorHAnsi" w:cstheme="minorHAnsi"/>
            <w:webHidden/>
          </w:rPr>
          <w:fldChar w:fldCharType="separate"/>
        </w:r>
        <w:r w:rsidR="00A031BD">
          <w:rPr>
            <w:rFonts w:asciiTheme="minorHAnsi" w:hAnsiTheme="minorHAnsi" w:cstheme="minorHAnsi"/>
            <w:webHidden/>
          </w:rPr>
          <w:t>7</w:t>
        </w:r>
        <w:r w:rsidR="005547BE" w:rsidRPr="005547BE">
          <w:rPr>
            <w:rFonts w:asciiTheme="minorHAnsi" w:hAnsiTheme="minorHAnsi" w:cstheme="minorHAnsi"/>
            <w:webHidden/>
          </w:rPr>
          <w:fldChar w:fldCharType="end"/>
        </w:r>
      </w:hyperlink>
    </w:p>
    <w:p w:rsidR="005547BE" w:rsidRPr="005547BE" w:rsidRDefault="0004751A" w:rsidP="005547BE">
      <w:pPr>
        <w:pStyle w:val="Verzeichnis2"/>
        <w:rPr>
          <w:rFonts w:asciiTheme="minorHAnsi" w:hAnsiTheme="minorHAnsi" w:cstheme="minorHAnsi"/>
          <w:sz w:val="24"/>
          <w:szCs w:val="24"/>
        </w:rPr>
      </w:pPr>
      <w:hyperlink w:anchor="_Toc248814444" w:history="1">
        <w:r w:rsidR="005547BE" w:rsidRPr="005547BE">
          <w:rPr>
            <w:rStyle w:val="Hyperlink"/>
            <w:rFonts w:asciiTheme="minorHAnsi" w:hAnsiTheme="minorHAnsi" w:cstheme="minorHAnsi"/>
          </w:rPr>
          <w:t>3.12</w:t>
        </w:r>
        <w:r w:rsidR="005547BE" w:rsidRPr="005547BE">
          <w:rPr>
            <w:rFonts w:asciiTheme="minorHAnsi" w:hAnsiTheme="minorHAnsi" w:cstheme="minorHAnsi"/>
            <w:sz w:val="24"/>
            <w:szCs w:val="24"/>
          </w:rPr>
          <w:tab/>
        </w:r>
        <w:r w:rsidR="005547BE" w:rsidRPr="005547BE">
          <w:rPr>
            <w:rStyle w:val="Hyperlink"/>
            <w:rFonts w:asciiTheme="minorHAnsi" w:hAnsiTheme="minorHAnsi" w:cstheme="minorHAnsi"/>
          </w:rPr>
          <w:t>Reklamationsanalyse</w:t>
        </w:r>
        <w:r w:rsidR="005547BE" w:rsidRPr="005547BE">
          <w:rPr>
            <w:rFonts w:asciiTheme="minorHAnsi" w:hAnsiTheme="minorHAnsi" w:cstheme="minorHAnsi"/>
            <w:webHidden/>
          </w:rPr>
          <w:tab/>
        </w:r>
        <w:r w:rsidR="005547BE" w:rsidRPr="005547BE">
          <w:rPr>
            <w:rFonts w:asciiTheme="minorHAnsi" w:hAnsiTheme="minorHAnsi" w:cstheme="minorHAnsi"/>
            <w:webHidden/>
          </w:rPr>
          <w:fldChar w:fldCharType="begin"/>
        </w:r>
        <w:r w:rsidR="005547BE" w:rsidRPr="005547BE">
          <w:rPr>
            <w:rFonts w:asciiTheme="minorHAnsi" w:hAnsiTheme="minorHAnsi" w:cstheme="minorHAnsi"/>
            <w:webHidden/>
          </w:rPr>
          <w:instrText xml:space="preserve"> PAGEREF _Toc248814444 \h </w:instrText>
        </w:r>
        <w:r w:rsidR="005547BE" w:rsidRPr="005547BE">
          <w:rPr>
            <w:rFonts w:asciiTheme="minorHAnsi" w:hAnsiTheme="minorHAnsi" w:cstheme="minorHAnsi"/>
            <w:webHidden/>
          </w:rPr>
        </w:r>
        <w:r w:rsidR="005547BE" w:rsidRPr="005547BE">
          <w:rPr>
            <w:rFonts w:asciiTheme="minorHAnsi" w:hAnsiTheme="minorHAnsi" w:cstheme="minorHAnsi"/>
            <w:webHidden/>
          </w:rPr>
          <w:fldChar w:fldCharType="separate"/>
        </w:r>
        <w:r w:rsidR="00A031BD">
          <w:rPr>
            <w:rFonts w:asciiTheme="minorHAnsi" w:hAnsiTheme="minorHAnsi" w:cstheme="minorHAnsi"/>
            <w:webHidden/>
          </w:rPr>
          <w:t>7</w:t>
        </w:r>
        <w:r w:rsidR="005547BE" w:rsidRPr="005547BE">
          <w:rPr>
            <w:rFonts w:asciiTheme="minorHAnsi" w:hAnsiTheme="minorHAnsi" w:cstheme="minorHAnsi"/>
            <w:webHidden/>
          </w:rPr>
          <w:fldChar w:fldCharType="end"/>
        </w:r>
      </w:hyperlink>
    </w:p>
    <w:p w:rsidR="005547BE" w:rsidRPr="005547BE" w:rsidRDefault="0004751A" w:rsidP="005547BE">
      <w:pPr>
        <w:pStyle w:val="Verzeichnis2"/>
        <w:rPr>
          <w:rFonts w:asciiTheme="minorHAnsi" w:hAnsiTheme="minorHAnsi" w:cstheme="minorHAnsi"/>
          <w:sz w:val="24"/>
          <w:szCs w:val="24"/>
        </w:rPr>
      </w:pPr>
      <w:hyperlink w:anchor="_Toc248814445" w:history="1">
        <w:r w:rsidR="005547BE" w:rsidRPr="005547BE">
          <w:rPr>
            <w:rStyle w:val="Hyperlink"/>
            <w:rFonts w:asciiTheme="minorHAnsi" w:hAnsiTheme="minorHAnsi" w:cstheme="minorHAnsi"/>
          </w:rPr>
          <w:t>3.13</w:t>
        </w:r>
        <w:r w:rsidR="005547BE" w:rsidRPr="005547BE">
          <w:rPr>
            <w:rFonts w:asciiTheme="minorHAnsi" w:hAnsiTheme="minorHAnsi" w:cstheme="minorHAnsi"/>
            <w:sz w:val="24"/>
            <w:szCs w:val="24"/>
          </w:rPr>
          <w:tab/>
        </w:r>
        <w:r w:rsidR="005547BE" w:rsidRPr="005547BE">
          <w:rPr>
            <w:rStyle w:val="Hyperlink"/>
            <w:rFonts w:asciiTheme="minorHAnsi" w:hAnsiTheme="minorHAnsi" w:cstheme="minorHAnsi"/>
          </w:rPr>
          <w:t>Liefertreue</w:t>
        </w:r>
        <w:r w:rsidR="005547BE" w:rsidRPr="005547BE">
          <w:rPr>
            <w:rFonts w:asciiTheme="minorHAnsi" w:hAnsiTheme="minorHAnsi" w:cstheme="minorHAnsi"/>
            <w:webHidden/>
          </w:rPr>
          <w:tab/>
        </w:r>
        <w:r w:rsidR="005547BE" w:rsidRPr="005547BE">
          <w:rPr>
            <w:rFonts w:asciiTheme="minorHAnsi" w:hAnsiTheme="minorHAnsi" w:cstheme="minorHAnsi"/>
            <w:webHidden/>
          </w:rPr>
          <w:fldChar w:fldCharType="begin"/>
        </w:r>
        <w:r w:rsidR="005547BE" w:rsidRPr="005547BE">
          <w:rPr>
            <w:rFonts w:asciiTheme="minorHAnsi" w:hAnsiTheme="minorHAnsi" w:cstheme="minorHAnsi"/>
            <w:webHidden/>
          </w:rPr>
          <w:instrText xml:space="preserve"> PAGEREF _Toc248814445 \h </w:instrText>
        </w:r>
        <w:r w:rsidR="005547BE" w:rsidRPr="005547BE">
          <w:rPr>
            <w:rFonts w:asciiTheme="minorHAnsi" w:hAnsiTheme="minorHAnsi" w:cstheme="minorHAnsi"/>
            <w:webHidden/>
          </w:rPr>
        </w:r>
        <w:r w:rsidR="005547BE" w:rsidRPr="005547BE">
          <w:rPr>
            <w:rFonts w:asciiTheme="minorHAnsi" w:hAnsiTheme="minorHAnsi" w:cstheme="minorHAnsi"/>
            <w:webHidden/>
          </w:rPr>
          <w:fldChar w:fldCharType="separate"/>
        </w:r>
        <w:r w:rsidR="00A031BD">
          <w:rPr>
            <w:rFonts w:asciiTheme="minorHAnsi" w:hAnsiTheme="minorHAnsi" w:cstheme="minorHAnsi"/>
            <w:webHidden/>
          </w:rPr>
          <w:t>8</w:t>
        </w:r>
        <w:r w:rsidR="005547BE" w:rsidRPr="005547BE">
          <w:rPr>
            <w:rFonts w:asciiTheme="minorHAnsi" w:hAnsiTheme="minorHAnsi" w:cstheme="minorHAnsi"/>
            <w:webHidden/>
          </w:rPr>
          <w:fldChar w:fldCharType="end"/>
        </w:r>
      </w:hyperlink>
    </w:p>
    <w:p w:rsidR="005547BE" w:rsidRPr="005547BE" w:rsidRDefault="0004751A" w:rsidP="005547BE">
      <w:pPr>
        <w:pStyle w:val="Verzeichnis2"/>
        <w:rPr>
          <w:rFonts w:asciiTheme="minorHAnsi" w:hAnsiTheme="minorHAnsi" w:cstheme="minorHAnsi"/>
          <w:sz w:val="24"/>
          <w:szCs w:val="24"/>
        </w:rPr>
      </w:pPr>
      <w:hyperlink w:anchor="_Toc248814446" w:history="1">
        <w:r w:rsidR="005547BE" w:rsidRPr="005547BE">
          <w:rPr>
            <w:rStyle w:val="Hyperlink"/>
            <w:rFonts w:asciiTheme="minorHAnsi" w:hAnsiTheme="minorHAnsi" w:cstheme="minorHAnsi"/>
          </w:rPr>
          <w:t>3.14</w:t>
        </w:r>
        <w:r w:rsidR="005547BE" w:rsidRPr="005547BE">
          <w:rPr>
            <w:rFonts w:asciiTheme="minorHAnsi" w:hAnsiTheme="minorHAnsi" w:cstheme="minorHAnsi"/>
            <w:sz w:val="24"/>
            <w:szCs w:val="24"/>
          </w:rPr>
          <w:tab/>
        </w:r>
        <w:r w:rsidR="005547BE" w:rsidRPr="005547BE">
          <w:rPr>
            <w:rStyle w:val="Hyperlink"/>
            <w:rFonts w:asciiTheme="minorHAnsi" w:hAnsiTheme="minorHAnsi" w:cstheme="minorHAnsi"/>
          </w:rPr>
          <w:t>Anzeigen von Änderungen</w:t>
        </w:r>
        <w:r w:rsidR="005547BE" w:rsidRPr="005547BE">
          <w:rPr>
            <w:rFonts w:asciiTheme="minorHAnsi" w:hAnsiTheme="minorHAnsi" w:cstheme="minorHAnsi"/>
            <w:webHidden/>
          </w:rPr>
          <w:tab/>
        </w:r>
        <w:r w:rsidR="005547BE" w:rsidRPr="005547BE">
          <w:rPr>
            <w:rFonts w:asciiTheme="minorHAnsi" w:hAnsiTheme="minorHAnsi" w:cstheme="minorHAnsi"/>
            <w:webHidden/>
          </w:rPr>
          <w:fldChar w:fldCharType="begin"/>
        </w:r>
        <w:r w:rsidR="005547BE" w:rsidRPr="005547BE">
          <w:rPr>
            <w:rFonts w:asciiTheme="minorHAnsi" w:hAnsiTheme="minorHAnsi" w:cstheme="minorHAnsi"/>
            <w:webHidden/>
          </w:rPr>
          <w:instrText xml:space="preserve"> PAGEREF _Toc248814446 \h </w:instrText>
        </w:r>
        <w:r w:rsidR="005547BE" w:rsidRPr="005547BE">
          <w:rPr>
            <w:rFonts w:asciiTheme="minorHAnsi" w:hAnsiTheme="minorHAnsi" w:cstheme="minorHAnsi"/>
            <w:webHidden/>
          </w:rPr>
        </w:r>
        <w:r w:rsidR="005547BE" w:rsidRPr="005547BE">
          <w:rPr>
            <w:rFonts w:asciiTheme="minorHAnsi" w:hAnsiTheme="minorHAnsi" w:cstheme="minorHAnsi"/>
            <w:webHidden/>
          </w:rPr>
          <w:fldChar w:fldCharType="separate"/>
        </w:r>
        <w:r w:rsidR="00A031BD">
          <w:rPr>
            <w:rFonts w:asciiTheme="minorHAnsi" w:hAnsiTheme="minorHAnsi" w:cstheme="minorHAnsi"/>
            <w:webHidden/>
          </w:rPr>
          <w:t>8</w:t>
        </w:r>
        <w:r w:rsidR="005547BE" w:rsidRPr="005547BE">
          <w:rPr>
            <w:rFonts w:asciiTheme="minorHAnsi" w:hAnsiTheme="minorHAnsi" w:cstheme="minorHAnsi"/>
            <w:webHidden/>
          </w:rPr>
          <w:fldChar w:fldCharType="end"/>
        </w:r>
      </w:hyperlink>
    </w:p>
    <w:p w:rsidR="005547BE" w:rsidRPr="00A65230" w:rsidRDefault="0004751A" w:rsidP="00A65230">
      <w:pPr>
        <w:pStyle w:val="Verzeichnis1"/>
      </w:pPr>
      <w:hyperlink w:anchor="_Toc248814447" w:history="1">
        <w:r w:rsidR="005547BE" w:rsidRPr="00A65230">
          <w:rPr>
            <w:rStyle w:val="Hyperlink"/>
            <w:color w:val="00B050"/>
          </w:rPr>
          <w:t>4</w:t>
        </w:r>
        <w:r w:rsidR="005547BE" w:rsidRPr="00A65230">
          <w:tab/>
        </w:r>
        <w:r w:rsidR="005547BE" w:rsidRPr="00A65230">
          <w:rPr>
            <w:rStyle w:val="Hyperlink"/>
            <w:color w:val="00B050"/>
          </w:rPr>
          <w:t>Laufzeit</w:t>
        </w:r>
        <w:r w:rsidR="005547BE" w:rsidRPr="00A65230">
          <w:rPr>
            <w:webHidden/>
          </w:rPr>
          <w:tab/>
        </w:r>
        <w:r w:rsidR="005547BE" w:rsidRPr="00A65230">
          <w:rPr>
            <w:webHidden/>
          </w:rPr>
          <w:fldChar w:fldCharType="begin"/>
        </w:r>
        <w:r w:rsidR="005547BE" w:rsidRPr="00A65230">
          <w:rPr>
            <w:webHidden/>
          </w:rPr>
          <w:instrText xml:space="preserve"> PAGEREF _Toc248814447 \h </w:instrText>
        </w:r>
        <w:r w:rsidR="005547BE" w:rsidRPr="00A65230">
          <w:rPr>
            <w:webHidden/>
          </w:rPr>
        </w:r>
        <w:r w:rsidR="005547BE" w:rsidRPr="00A65230">
          <w:rPr>
            <w:webHidden/>
          </w:rPr>
          <w:fldChar w:fldCharType="separate"/>
        </w:r>
        <w:r w:rsidR="00A031BD">
          <w:rPr>
            <w:webHidden/>
          </w:rPr>
          <w:t>8</w:t>
        </w:r>
        <w:r w:rsidR="005547BE" w:rsidRPr="00A65230">
          <w:rPr>
            <w:webHidden/>
          </w:rPr>
          <w:fldChar w:fldCharType="end"/>
        </w:r>
      </w:hyperlink>
    </w:p>
    <w:p w:rsidR="005547BE" w:rsidRPr="00A65230" w:rsidRDefault="0004751A" w:rsidP="00A65230">
      <w:pPr>
        <w:pStyle w:val="Verzeichnis1"/>
      </w:pPr>
      <w:hyperlink w:anchor="_Toc248814449" w:history="1">
        <w:r w:rsidR="005547BE" w:rsidRPr="00A65230">
          <w:rPr>
            <w:rStyle w:val="Hyperlink"/>
            <w:color w:val="00B050"/>
          </w:rPr>
          <w:t>5</w:t>
        </w:r>
        <w:r w:rsidR="005547BE" w:rsidRPr="00A65230">
          <w:tab/>
        </w:r>
        <w:r w:rsidR="005547BE" w:rsidRPr="00A65230">
          <w:rPr>
            <w:rStyle w:val="Hyperlink"/>
            <w:color w:val="00B050"/>
          </w:rPr>
          <w:t>Kündigung</w:t>
        </w:r>
        <w:r w:rsidR="005547BE" w:rsidRPr="00A65230">
          <w:rPr>
            <w:webHidden/>
          </w:rPr>
          <w:tab/>
        </w:r>
        <w:r w:rsidR="005547BE" w:rsidRPr="00A65230">
          <w:rPr>
            <w:webHidden/>
          </w:rPr>
          <w:fldChar w:fldCharType="begin"/>
        </w:r>
        <w:r w:rsidR="005547BE" w:rsidRPr="00A65230">
          <w:rPr>
            <w:webHidden/>
          </w:rPr>
          <w:instrText xml:space="preserve"> PAGEREF _Toc248814449 \h </w:instrText>
        </w:r>
        <w:r w:rsidR="005547BE" w:rsidRPr="00A65230">
          <w:rPr>
            <w:webHidden/>
          </w:rPr>
        </w:r>
        <w:r w:rsidR="005547BE" w:rsidRPr="00A65230">
          <w:rPr>
            <w:webHidden/>
          </w:rPr>
          <w:fldChar w:fldCharType="separate"/>
        </w:r>
        <w:r w:rsidR="00A031BD">
          <w:rPr>
            <w:webHidden/>
          </w:rPr>
          <w:t>8</w:t>
        </w:r>
        <w:r w:rsidR="005547BE" w:rsidRPr="00A65230">
          <w:rPr>
            <w:webHidden/>
          </w:rPr>
          <w:fldChar w:fldCharType="end"/>
        </w:r>
      </w:hyperlink>
    </w:p>
    <w:p w:rsidR="005547BE" w:rsidRPr="005547BE" w:rsidRDefault="0004751A" w:rsidP="00A65230">
      <w:pPr>
        <w:pStyle w:val="Verzeichnis1"/>
      </w:pPr>
      <w:hyperlink w:anchor="_Toc248814452" w:history="1">
        <w:r w:rsidR="005547BE" w:rsidRPr="00A65230">
          <w:rPr>
            <w:rStyle w:val="Hyperlink"/>
            <w:color w:val="00B050"/>
          </w:rPr>
          <w:t>6</w:t>
        </w:r>
        <w:r w:rsidR="005547BE" w:rsidRPr="00A65230">
          <w:tab/>
        </w:r>
        <w:r w:rsidR="005547BE" w:rsidRPr="00A65230">
          <w:rPr>
            <w:rStyle w:val="Hyperlink"/>
            <w:color w:val="00B050"/>
          </w:rPr>
          <w:t>Allgemeines</w:t>
        </w:r>
        <w:r w:rsidR="005547BE" w:rsidRPr="00A65230">
          <w:rPr>
            <w:webHidden/>
          </w:rPr>
          <w:tab/>
        </w:r>
        <w:r w:rsidR="005547BE" w:rsidRPr="00A65230">
          <w:rPr>
            <w:webHidden/>
          </w:rPr>
          <w:fldChar w:fldCharType="begin"/>
        </w:r>
        <w:r w:rsidR="005547BE" w:rsidRPr="00A65230">
          <w:rPr>
            <w:webHidden/>
          </w:rPr>
          <w:instrText xml:space="preserve"> PAGEREF _Toc248814452 \h </w:instrText>
        </w:r>
        <w:r w:rsidR="005547BE" w:rsidRPr="00A65230">
          <w:rPr>
            <w:webHidden/>
          </w:rPr>
        </w:r>
        <w:r w:rsidR="005547BE" w:rsidRPr="00A65230">
          <w:rPr>
            <w:webHidden/>
          </w:rPr>
          <w:fldChar w:fldCharType="separate"/>
        </w:r>
        <w:r w:rsidR="00A031BD">
          <w:rPr>
            <w:webHidden/>
          </w:rPr>
          <w:t>9</w:t>
        </w:r>
        <w:r w:rsidR="005547BE" w:rsidRPr="00A65230">
          <w:rPr>
            <w:webHidden/>
          </w:rPr>
          <w:fldChar w:fldCharType="end"/>
        </w:r>
      </w:hyperlink>
    </w:p>
    <w:p w:rsidR="005547BE" w:rsidRPr="00A65230" w:rsidRDefault="0004751A" w:rsidP="00A65230">
      <w:pPr>
        <w:pStyle w:val="Verzeichnis1"/>
      </w:pPr>
      <w:hyperlink w:anchor="_Toc248814457" w:history="1">
        <w:r w:rsidR="005547BE" w:rsidRPr="00A65230">
          <w:rPr>
            <w:rStyle w:val="Hyperlink"/>
            <w:color w:val="00B050"/>
          </w:rPr>
          <w:t>7</w:t>
        </w:r>
        <w:r w:rsidR="005547BE" w:rsidRPr="00A65230">
          <w:tab/>
        </w:r>
        <w:r w:rsidR="005547BE" w:rsidRPr="00A65230">
          <w:rPr>
            <w:rStyle w:val="Hyperlink"/>
            <w:color w:val="00B050"/>
          </w:rPr>
          <w:t>Anlagen</w:t>
        </w:r>
        <w:r w:rsidR="005547BE" w:rsidRPr="00A65230">
          <w:rPr>
            <w:webHidden/>
          </w:rPr>
          <w:tab/>
        </w:r>
        <w:r w:rsidR="005547BE" w:rsidRPr="00A65230">
          <w:rPr>
            <w:webHidden/>
          </w:rPr>
          <w:fldChar w:fldCharType="begin"/>
        </w:r>
        <w:r w:rsidR="005547BE" w:rsidRPr="00A65230">
          <w:rPr>
            <w:webHidden/>
          </w:rPr>
          <w:instrText xml:space="preserve"> PAGEREF _Toc248814457 \h </w:instrText>
        </w:r>
        <w:r w:rsidR="005547BE" w:rsidRPr="00A65230">
          <w:rPr>
            <w:webHidden/>
          </w:rPr>
        </w:r>
        <w:r w:rsidR="005547BE" w:rsidRPr="00A65230">
          <w:rPr>
            <w:webHidden/>
          </w:rPr>
          <w:fldChar w:fldCharType="separate"/>
        </w:r>
        <w:r w:rsidR="00A031BD">
          <w:rPr>
            <w:webHidden/>
          </w:rPr>
          <w:t>9</w:t>
        </w:r>
        <w:r w:rsidR="005547BE" w:rsidRPr="00A65230">
          <w:rPr>
            <w:webHidden/>
          </w:rPr>
          <w:fldChar w:fldCharType="end"/>
        </w:r>
      </w:hyperlink>
    </w:p>
    <w:p w:rsidR="005547BE" w:rsidRPr="005547BE" w:rsidRDefault="005547BE" w:rsidP="005547BE">
      <w:pPr>
        <w:rPr>
          <w:rFonts w:cstheme="minorHAnsi"/>
          <w:sz w:val="24"/>
          <w:szCs w:val="24"/>
        </w:rPr>
      </w:pPr>
      <w:r w:rsidRPr="005547BE">
        <w:rPr>
          <w:rFonts w:cstheme="minorHAnsi"/>
          <w:sz w:val="24"/>
          <w:szCs w:val="24"/>
        </w:rPr>
        <w:fldChar w:fldCharType="end"/>
      </w:r>
      <w:r w:rsidRPr="005547BE">
        <w:rPr>
          <w:rFonts w:cstheme="minorHAnsi"/>
          <w:sz w:val="24"/>
          <w:szCs w:val="24"/>
        </w:rPr>
        <w:br w:type="page"/>
      </w:r>
    </w:p>
    <w:p w:rsidR="005547BE" w:rsidRPr="00A031BD" w:rsidRDefault="005547BE" w:rsidP="005547BE">
      <w:pPr>
        <w:pStyle w:val="berschrift1"/>
        <w:keepNext/>
        <w:numPr>
          <w:ilvl w:val="0"/>
          <w:numId w:val="37"/>
        </w:numPr>
        <w:tabs>
          <w:tab w:val="left" w:pos="567"/>
        </w:tabs>
        <w:spacing w:after="240"/>
        <w:rPr>
          <w:rFonts w:cstheme="minorHAnsi"/>
          <w:sz w:val="24"/>
          <w:lang w:val="de-DE"/>
        </w:rPr>
      </w:pPr>
      <w:bookmarkStart w:id="2" w:name="_Toc248814422"/>
      <w:r w:rsidRPr="00A031BD">
        <w:rPr>
          <w:rFonts w:cstheme="minorHAnsi"/>
          <w:sz w:val="24"/>
          <w:lang w:val="de-DE"/>
        </w:rPr>
        <w:lastRenderedPageBreak/>
        <w:t>Verantwortung des Lieferanten für die Qualität seiner Produkte und Leistungen</w:t>
      </w:r>
      <w:bookmarkEnd w:id="2"/>
    </w:p>
    <w:p w:rsidR="005547BE" w:rsidRPr="005547BE" w:rsidRDefault="005547BE" w:rsidP="005547BE">
      <w:pPr>
        <w:pStyle w:val="StandardBlock"/>
        <w:rPr>
          <w:rFonts w:asciiTheme="minorHAnsi" w:hAnsiTheme="minorHAnsi" w:cstheme="minorHAnsi"/>
          <w:szCs w:val="22"/>
        </w:rPr>
      </w:pPr>
      <w:r w:rsidRPr="005547BE">
        <w:rPr>
          <w:rFonts w:asciiTheme="minorHAnsi" w:hAnsiTheme="minorHAnsi" w:cstheme="minorHAnsi"/>
          <w:szCs w:val="22"/>
        </w:rPr>
        <w:t xml:space="preserve">Der Lieferant ist entsprechend den schriftlich vereinbarten technischen Unterlagen (siehe </w:t>
      </w:r>
      <w:r w:rsidRPr="005547BE">
        <w:rPr>
          <w:rFonts w:asciiTheme="minorHAnsi" w:hAnsiTheme="minorHAnsi" w:cstheme="minorHAnsi"/>
          <w:szCs w:val="22"/>
        </w:rPr>
        <w:br/>
      </w:r>
      <w:r w:rsidRPr="005547BE">
        <w:rPr>
          <w:rFonts w:asciiTheme="minorHAnsi" w:hAnsiTheme="minorHAnsi" w:cstheme="minorHAnsi"/>
          <w:i/>
          <w:iCs/>
          <w:szCs w:val="22"/>
        </w:rPr>
        <w:t>Kapitel 3.1</w:t>
      </w:r>
      <w:r w:rsidRPr="005547BE">
        <w:rPr>
          <w:rFonts w:asciiTheme="minorHAnsi" w:hAnsiTheme="minorHAnsi" w:cstheme="minorHAnsi"/>
          <w:szCs w:val="22"/>
        </w:rPr>
        <w:t>) verantwortlich für die fehlerfreie Ausführung seiner Produkte und Leistungen. Er hat die Vollständigkeit und Korrektheit der Unterlagen zu überprüfen und, soweit erforderlich, weitere Informationen vom Kunden anzufordern. Bei Entwicklungstätigkeiten für Werkzeuge muss der Lieferant die Anforderungen an das Produkt kennen und sich bei Unklarheiten beim Kunden informieren.</w:t>
      </w:r>
    </w:p>
    <w:p w:rsidR="005547BE" w:rsidRPr="005547BE" w:rsidRDefault="005547BE" w:rsidP="005547BE">
      <w:pPr>
        <w:pStyle w:val="StandardBlock"/>
        <w:rPr>
          <w:rFonts w:asciiTheme="minorHAnsi" w:hAnsiTheme="minorHAnsi" w:cstheme="minorHAnsi"/>
          <w:color w:val="000000"/>
          <w:szCs w:val="22"/>
        </w:rPr>
      </w:pPr>
      <w:r w:rsidRPr="005547BE">
        <w:rPr>
          <w:rFonts w:asciiTheme="minorHAnsi" w:hAnsiTheme="minorHAnsi" w:cstheme="minorHAnsi"/>
          <w:szCs w:val="22"/>
        </w:rPr>
        <w:t xml:space="preserve">Vergibt der Lieferant Aufträge an Unterlieferanten, so ist er verpflichtet, die Anforderungen dieser </w:t>
      </w:r>
      <w:r w:rsidRPr="005547BE">
        <w:rPr>
          <w:rFonts w:asciiTheme="minorHAnsi" w:hAnsiTheme="minorHAnsi" w:cstheme="minorHAnsi"/>
          <w:i/>
          <w:iCs/>
          <w:color w:val="000000"/>
          <w:szCs w:val="22"/>
        </w:rPr>
        <w:t>Qualitätssicherungsvereinbarung mit Werkzeuglieferanten (QSV)</w:t>
      </w:r>
      <w:r w:rsidRPr="005547BE">
        <w:rPr>
          <w:rFonts w:asciiTheme="minorHAnsi" w:hAnsiTheme="minorHAnsi" w:cstheme="minorHAnsi"/>
          <w:color w:val="000000"/>
          <w:szCs w:val="22"/>
        </w:rPr>
        <w:t xml:space="preserve"> auch in Richtung seiner Unterlieferanten umzusetzen.</w:t>
      </w:r>
    </w:p>
    <w:p w:rsidR="005547BE" w:rsidRPr="005547BE" w:rsidRDefault="005547BE" w:rsidP="005547BE">
      <w:pPr>
        <w:pStyle w:val="StandardBlock"/>
        <w:rPr>
          <w:rFonts w:asciiTheme="minorHAnsi" w:hAnsiTheme="minorHAnsi" w:cstheme="minorHAnsi"/>
          <w:color w:val="000000"/>
          <w:szCs w:val="22"/>
        </w:rPr>
      </w:pPr>
      <w:r w:rsidRPr="005547BE">
        <w:rPr>
          <w:rFonts w:asciiTheme="minorHAnsi" w:hAnsiTheme="minorHAnsi" w:cstheme="minorHAnsi"/>
          <w:szCs w:val="22"/>
        </w:rPr>
        <w:t>Die Qualitätsstrategie des Lieferanten ist auf ständige Verbesserung seiner Prozesse und Leistungen auszurichten. Die Ziele sind "Null Fehler", 100% Liefertreue sowie die Senkung von Kosten.</w:t>
      </w:r>
    </w:p>
    <w:p w:rsidR="005547BE" w:rsidRPr="005547BE" w:rsidRDefault="005547BE" w:rsidP="005547BE">
      <w:pPr>
        <w:pStyle w:val="StandardBlock"/>
        <w:rPr>
          <w:rFonts w:asciiTheme="minorHAnsi" w:hAnsiTheme="minorHAnsi" w:cstheme="minorHAnsi"/>
          <w:color w:val="000000"/>
          <w:szCs w:val="22"/>
        </w:rPr>
      </w:pPr>
      <w:r w:rsidRPr="005547BE">
        <w:rPr>
          <w:rFonts w:asciiTheme="minorHAnsi" w:hAnsiTheme="minorHAnsi" w:cstheme="minorHAnsi"/>
          <w:color w:val="000000"/>
          <w:szCs w:val="22"/>
        </w:rPr>
        <w:t>Der Lieferant hat uneingeschränkte Verantwortung für das von ihm gelieferte Werkzeug oder Maschinenteil.</w:t>
      </w:r>
    </w:p>
    <w:p w:rsidR="005547BE" w:rsidRPr="00A031BD" w:rsidRDefault="005547BE" w:rsidP="005547BE">
      <w:pPr>
        <w:pStyle w:val="berschrift1"/>
        <w:keepNext/>
        <w:numPr>
          <w:ilvl w:val="0"/>
          <w:numId w:val="37"/>
        </w:numPr>
        <w:tabs>
          <w:tab w:val="left" w:pos="567"/>
        </w:tabs>
        <w:spacing w:before="360" w:after="0"/>
        <w:rPr>
          <w:rFonts w:cstheme="minorHAnsi"/>
          <w:sz w:val="24"/>
        </w:rPr>
      </w:pPr>
      <w:bookmarkStart w:id="3" w:name="_Toc248814423"/>
      <w:r w:rsidRPr="00A031BD">
        <w:rPr>
          <w:rFonts w:cstheme="minorHAnsi"/>
          <w:sz w:val="24"/>
        </w:rPr>
        <w:t>Qualitätsmanagementsystem</w:t>
      </w:r>
      <w:bookmarkEnd w:id="3"/>
    </w:p>
    <w:p w:rsidR="005547BE" w:rsidRPr="00A031BD" w:rsidRDefault="005547BE" w:rsidP="005547BE">
      <w:pPr>
        <w:pStyle w:val="berschrift2"/>
        <w:keepNext/>
        <w:numPr>
          <w:ilvl w:val="1"/>
          <w:numId w:val="37"/>
        </w:numPr>
        <w:tabs>
          <w:tab w:val="clear" w:pos="360"/>
          <w:tab w:val="num" w:pos="540"/>
        </w:tabs>
        <w:spacing w:before="320" w:after="40" w:line="240" w:lineRule="auto"/>
        <w:ind w:left="720" w:hanging="720"/>
        <w:rPr>
          <w:rFonts w:cstheme="minorHAnsi"/>
          <w:sz w:val="24"/>
        </w:rPr>
      </w:pPr>
      <w:bookmarkStart w:id="4" w:name="_Toc248814424"/>
      <w:r w:rsidRPr="00A031BD">
        <w:rPr>
          <w:rFonts w:cstheme="minorHAnsi"/>
          <w:sz w:val="24"/>
        </w:rPr>
        <w:t>Allgemeines</w:t>
      </w:r>
      <w:bookmarkEnd w:id="4"/>
    </w:p>
    <w:p w:rsidR="005547BE" w:rsidRPr="005547BE" w:rsidRDefault="005547BE" w:rsidP="005547BE">
      <w:pPr>
        <w:pStyle w:val="StandardBlock"/>
        <w:rPr>
          <w:rFonts w:asciiTheme="minorHAnsi" w:hAnsiTheme="minorHAnsi" w:cstheme="minorHAnsi"/>
          <w:szCs w:val="22"/>
        </w:rPr>
      </w:pPr>
      <w:r w:rsidRPr="005547BE">
        <w:rPr>
          <w:rFonts w:asciiTheme="minorHAnsi" w:hAnsiTheme="minorHAnsi" w:cstheme="minorHAnsi"/>
          <w:color w:val="000000"/>
          <w:szCs w:val="22"/>
        </w:rPr>
        <w:t>Für die Einstufung als Strategischer Lieferant der Schaeffler Gruppe und damit für besondere Berücksichtigung bei der Auftragsvergabe ist eine Zertifizierung nach ISO 9001:2000 Grundvoraussetzung.</w:t>
      </w:r>
    </w:p>
    <w:p w:rsidR="005547BE" w:rsidRPr="00A031BD" w:rsidRDefault="005547BE" w:rsidP="005547BE">
      <w:pPr>
        <w:pStyle w:val="berschrift2"/>
        <w:keepNext/>
        <w:numPr>
          <w:ilvl w:val="1"/>
          <w:numId w:val="37"/>
        </w:numPr>
        <w:tabs>
          <w:tab w:val="clear" w:pos="360"/>
          <w:tab w:val="num" w:pos="540"/>
        </w:tabs>
        <w:spacing w:before="320" w:after="40" w:line="240" w:lineRule="auto"/>
        <w:ind w:left="720" w:hanging="720"/>
        <w:rPr>
          <w:rFonts w:cstheme="minorHAnsi"/>
          <w:sz w:val="24"/>
        </w:rPr>
      </w:pPr>
      <w:bookmarkStart w:id="5" w:name="_Toc248814425"/>
      <w:r w:rsidRPr="00A031BD">
        <w:rPr>
          <w:rFonts w:cstheme="minorHAnsi"/>
          <w:sz w:val="24"/>
        </w:rPr>
        <w:t>Nachweis des Qualitätsmanagementsystems</w:t>
      </w:r>
      <w:bookmarkEnd w:id="5"/>
    </w:p>
    <w:p w:rsidR="005547BE" w:rsidRPr="005547BE" w:rsidRDefault="005547BE" w:rsidP="005547BE">
      <w:pPr>
        <w:pStyle w:val="StandardBlock"/>
        <w:rPr>
          <w:rFonts w:asciiTheme="minorHAnsi" w:hAnsiTheme="minorHAnsi" w:cstheme="minorHAnsi"/>
          <w:szCs w:val="22"/>
        </w:rPr>
      </w:pPr>
      <w:r w:rsidRPr="005547BE">
        <w:rPr>
          <w:rFonts w:asciiTheme="minorHAnsi" w:hAnsiTheme="minorHAnsi" w:cstheme="minorHAnsi"/>
          <w:szCs w:val="22"/>
        </w:rPr>
        <w:t xml:space="preserve">Der Lieferant hat dem zuständigen Commodity Manager des Strategischen Einkaufs der Schaeffler Gruppe eigenverantwortlich das Zertifikat vorzulegen und Aktualisierungen jeweils unmittelbar nach Ablauf des Gültigkeitszeitraums oder bei Entzug des Zertifikats zu melden. Versäumnisse führen in der Lieferantenbewertung zu einer Abstufung der Qualitätskennzahl QZ3 (siehe </w:t>
      </w:r>
      <w:bookmarkStart w:id="6" w:name="OLE_LINK5"/>
      <w:bookmarkStart w:id="7" w:name="OLE_LINK6"/>
      <w:r w:rsidRPr="005547BE">
        <w:rPr>
          <w:rFonts w:asciiTheme="minorHAnsi" w:hAnsiTheme="minorHAnsi" w:cstheme="minorHAnsi"/>
          <w:szCs w:val="22"/>
        </w:rPr>
        <w:t>Anlage …</w:t>
      </w:r>
      <w:r w:rsidRPr="005547BE">
        <w:rPr>
          <w:rFonts w:asciiTheme="minorHAnsi" w:hAnsiTheme="minorHAnsi" w:cstheme="minorHAnsi"/>
          <w:i/>
          <w:szCs w:val="22"/>
        </w:rPr>
        <w:t>Qualitätssicherungsvereinbarung mit Produktionsmateriallieferanten /</w:t>
      </w:r>
      <w:r w:rsidRPr="005547BE">
        <w:rPr>
          <w:rFonts w:asciiTheme="minorHAnsi" w:hAnsiTheme="minorHAnsi" w:cstheme="minorHAnsi"/>
          <w:szCs w:val="22"/>
        </w:rPr>
        <w:t xml:space="preserve"> </w:t>
      </w:r>
      <w:r w:rsidRPr="005547BE">
        <w:rPr>
          <w:rFonts w:asciiTheme="minorHAnsi" w:hAnsiTheme="minorHAnsi" w:cstheme="minorHAnsi"/>
          <w:i/>
          <w:szCs w:val="22"/>
        </w:rPr>
        <w:t>S 296001 Teil 5 - Lieferantenbewertung</w:t>
      </w:r>
      <w:bookmarkEnd w:id="6"/>
      <w:bookmarkEnd w:id="7"/>
      <w:r w:rsidRPr="005547BE">
        <w:rPr>
          <w:rFonts w:asciiTheme="minorHAnsi" w:hAnsiTheme="minorHAnsi" w:cstheme="minorHAnsi"/>
          <w:szCs w:val="22"/>
        </w:rPr>
        <w:t>).</w:t>
      </w:r>
    </w:p>
    <w:p w:rsidR="005547BE" w:rsidRPr="005547BE" w:rsidRDefault="005547BE" w:rsidP="005547BE">
      <w:pPr>
        <w:ind w:left="142"/>
        <w:rPr>
          <w:rFonts w:cstheme="minorHAnsi"/>
          <w:sz w:val="22"/>
          <w:lang w:val="de-DE"/>
        </w:rPr>
      </w:pPr>
    </w:p>
    <w:p w:rsidR="005547BE" w:rsidRPr="00A031BD" w:rsidRDefault="005547BE" w:rsidP="005547BE">
      <w:pPr>
        <w:pStyle w:val="berschrift2"/>
        <w:keepNext/>
        <w:numPr>
          <w:ilvl w:val="1"/>
          <w:numId w:val="37"/>
        </w:numPr>
        <w:tabs>
          <w:tab w:val="clear" w:pos="360"/>
          <w:tab w:val="num" w:pos="540"/>
        </w:tabs>
        <w:spacing w:before="320" w:after="40" w:line="240" w:lineRule="auto"/>
        <w:ind w:left="720" w:hanging="720"/>
        <w:rPr>
          <w:rFonts w:cstheme="minorHAnsi"/>
          <w:sz w:val="24"/>
          <w:lang w:val="de-DE"/>
        </w:rPr>
      </w:pPr>
      <w:bookmarkStart w:id="8" w:name="_Toc248814426"/>
      <w:r w:rsidRPr="00A031BD">
        <w:rPr>
          <w:rFonts w:cstheme="minorHAnsi"/>
          <w:sz w:val="24"/>
          <w:lang w:val="de-DE"/>
        </w:rPr>
        <w:t>Überprüfung des Qualitätsmanagementsystems, der Prozess- bzw. Produktqualität</w:t>
      </w:r>
      <w:bookmarkEnd w:id="8"/>
    </w:p>
    <w:p w:rsidR="005547BE" w:rsidRPr="005547BE" w:rsidRDefault="005547BE" w:rsidP="005547BE">
      <w:pPr>
        <w:pStyle w:val="StandardBlock"/>
        <w:rPr>
          <w:rFonts w:asciiTheme="minorHAnsi" w:hAnsiTheme="minorHAnsi" w:cstheme="minorHAnsi"/>
          <w:szCs w:val="22"/>
        </w:rPr>
      </w:pPr>
      <w:r w:rsidRPr="005547BE">
        <w:rPr>
          <w:rFonts w:asciiTheme="minorHAnsi" w:hAnsiTheme="minorHAnsi" w:cstheme="minorHAnsi"/>
          <w:szCs w:val="22"/>
        </w:rPr>
        <w:t xml:space="preserve">Der Kunde hat im Fall von Qualitätsmängeln oder Systemschwächen des Lieferanten das Recht, die Einhaltung seiner Anforderungen vor Ort zu überprüfen. Diese Überprüfung kann je nach Sachlage als technisches Gespräch, Qualitätsgespräch sowie als System- oder Prozessaudit durchgeführt werden und wird mit dem Lieferanten rechtzeitig vor geplanter Durchführung vereinbart. </w:t>
      </w:r>
    </w:p>
    <w:p w:rsidR="005547BE" w:rsidRPr="005547BE" w:rsidRDefault="005547BE" w:rsidP="005547BE">
      <w:pPr>
        <w:pStyle w:val="StandardBlock"/>
        <w:rPr>
          <w:rFonts w:asciiTheme="minorHAnsi" w:hAnsiTheme="minorHAnsi" w:cstheme="minorHAnsi"/>
          <w:szCs w:val="22"/>
        </w:rPr>
      </w:pPr>
      <w:r w:rsidRPr="005547BE">
        <w:rPr>
          <w:rFonts w:asciiTheme="minorHAnsi" w:hAnsiTheme="minorHAnsi" w:cstheme="minorHAnsi"/>
          <w:szCs w:val="22"/>
        </w:rPr>
        <w:t>Darüber hinaus ist der Kunde berechtigt, bei Bedarf die Qualitätssicherungsmaßnahmen des Lieferanten auch mit einem Beauftragten des Endkunden nach vorheriger Terminabstimmung zu überprüfen.</w:t>
      </w:r>
    </w:p>
    <w:p w:rsidR="005547BE" w:rsidRPr="005547BE" w:rsidRDefault="005547BE" w:rsidP="005547BE">
      <w:pPr>
        <w:pStyle w:val="StandardBlock"/>
        <w:rPr>
          <w:rFonts w:asciiTheme="minorHAnsi" w:hAnsiTheme="minorHAnsi" w:cstheme="minorHAnsi"/>
          <w:szCs w:val="22"/>
        </w:rPr>
      </w:pPr>
    </w:p>
    <w:p w:rsidR="005547BE" w:rsidRPr="005547BE" w:rsidRDefault="005547BE" w:rsidP="005547BE">
      <w:pPr>
        <w:pStyle w:val="StandardBlock"/>
        <w:rPr>
          <w:rFonts w:asciiTheme="minorHAnsi" w:hAnsiTheme="minorHAnsi" w:cstheme="minorHAnsi"/>
          <w:szCs w:val="22"/>
        </w:rPr>
      </w:pPr>
      <w:r w:rsidRPr="005547BE">
        <w:rPr>
          <w:rFonts w:asciiTheme="minorHAnsi" w:hAnsiTheme="minorHAnsi" w:cstheme="minorHAnsi"/>
          <w:szCs w:val="22"/>
        </w:rPr>
        <w:t>Der Lieferant wird dem Kunden Zugang zu den betroffenen Bereichen sowie Einblick in die entsprechenden Unterlagen gestatten. Die Kosten für die in diesem Kapitel 2.3 geregelten Qualitätsmaßnahmen trägt der Lieferant.</w:t>
      </w:r>
    </w:p>
    <w:p w:rsidR="005547BE" w:rsidRPr="00A031BD" w:rsidRDefault="005547BE" w:rsidP="005547BE">
      <w:pPr>
        <w:pStyle w:val="berschrift1"/>
        <w:keepNext/>
        <w:numPr>
          <w:ilvl w:val="0"/>
          <w:numId w:val="37"/>
        </w:numPr>
        <w:tabs>
          <w:tab w:val="left" w:pos="567"/>
        </w:tabs>
        <w:spacing w:before="360" w:after="240"/>
        <w:rPr>
          <w:rFonts w:cstheme="minorHAnsi"/>
          <w:sz w:val="24"/>
        </w:rPr>
      </w:pPr>
      <w:bookmarkStart w:id="9" w:name="_Toc167692042"/>
      <w:bookmarkStart w:id="10" w:name="_Toc248814427"/>
      <w:bookmarkEnd w:id="9"/>
      <w:r w:rsidRPr="00A031BD">
        <w:rPr>
          <w:rFonts w:cstheme="minorHAnsi"/>
          <w:sz w:val="24"/>
        </w:rPr>
        <w:lastRenderedPageBreak/>
        <w:t>Grundsätzliche Voraussetzungen und Maßnahmen</w:t>
      </w:r>
      <w:bookmarkEnd w:id="10"/>
    </w:p>
    <w:p w:rsidR="005547BE" w:rsidRPr="005547BE" w:rsidRDefault="005547BE" w:rsidP="005547BE">
      <w:pPr>
        <w:pStyle w:val="StandardBlock"/>
        <w:rPr>
          <w:rFonts w:asciiTheme="minorHAnsi" w:hAnsiTheme="minorHAnsi" w:cstheme="minorHAnsi"/>
          <w:szCs w:val="22"/>
        </w:rPr>
      </w:pPr>
      <w:r w:rsidRPr="005547BE">
        <w:rPr>
          <w:rFonts w:asciiTheme="minorHAnsi" w:hAnsiTheme="minorHAnsi" w:cstheme="minorHAnsi"/>
          <w:szCs w:val="22"/>
        </w:rPr>
        <w:t xml:space="preserve">Um Fehlerquellen möglichst im Vorfeld zu erkennen, sind vom Lieferanten bereits vor Fertigungsbeginn gezielte vorbeugende Maßnahmen einzuleiten. Während der Fertigung auftretende Fehler müssen ebenfalls rechtzeitig erkannt werden, um geeignete Sofortmaßnahmen zu deren Vermeidung einleiten zu können. </w:t>
      </w:r>
    </w:p>
    <w:p w:rsidR="005547BE" w:rsidRPr="00A031BD" w:rsidRDefault="005547BE" w:rsidP="005547BE">
      <w:pPr>
        <w:pStyle w:val="berschrift2"/>
        <w:keepNext/>
        <w:numPr>
          <w:ilvl w:val="1"/>
          <w:numId w:val="37"/>
        </w:numPr>
        <w:tabs>
          <w:tab w:val="clear" w:pos="360"/>
          <w:tab w:val="num" w:pos="540"/>
        </w:tabs>
        <w:spacing w:before="320" w:after="40" w:line="240" w:lineRule="auto"/>
        <w:ind w:left="720" w:hanging="720"/>
        <w:rPr>
          <w:rFonts w:cstheme="minorHAnsi"/>
          <w:sz w:val="24"/>
        </w:rPr>
      </w:pPr>
      <w:bookmarkStart w:id="11" w:name="_Toc248814428"/>
      <w:r w:rsidRPr="00A031BD">
        <w:rPr>
          <w:rFonts w:cstheme="minorHAnsi"/>
          <w:sz w:val="24"/>
        </w:rPr>
        <w:t>Technische Unterlagen</w:t>
      </w:r>
      <w:bookmarkEnd w:id="11"/>
    </w:p>
    <w:p w:rsidR="005547BE" w:rsidRPr="005547BE" w:rsidRDefault="005547BE" w:rsidP="005547BE">
      <w:pPr>
        <w:pStyle w:val="StandardBlock"/>
        <w:rPr>
          <w:rStyle w:val="StandardBlockChar"/>
          <w:rFonts w:asciiTheme="minorHAnsi" w:hAnsiTheme="minorHAnsi" w:cstheme="minorHAnsi"/>
          <w:szCs w:val="22"/>
        </w:rPr>
      </w:pPr>
      <w:r w:rsidRPr="005547BE">
        <w:rPr>
          <w:rFonts w:asciiTheme="minorHAnsi" w:hAnsiTheme="minorHAnsi" w:cstheme="minorHAnsi"/>
          <w:szCs w:val="22"/>
        </w:rPr>
        <w:t xml:space="preserve">Die einzuhaltenden Qualitätsmerkmale sind in den technischen Unterlagen, z.B. Zeichnungen, Werkstoffspezifikationen, Produktlieferrichtlinien, Lieferbedingungen, zur Bestellung mit geltenden Anweisungen, Verfahrensrichtlinien, Lasten- und Pflichtenheften des Kunden </w:t>
      </w:r>
      <w:r w:rsidRPr="005547BE">
        <w:rPr>
          <w:rStyle w:val="StandardBlockChar"/>
          <w:rFonts w:asciiTheme="minorHAnsi" w:hAnsiTheme="minorHAnsi" w:cstheme="minorHAnsi"/>
          <w:szCs w:val="22"/>
        </w:rPr>
        <w:t xml:space="preserve">festgelegt. Der Lieferant erhält vom Kunden immer die neuesten technischen Unterlagen in Druck- oder Datenform. </w:t>
      </w:r>
    </w:p>
    <w:p w:rsidR="005547BE" w:rsidRPr="005547BE" w:rsidRDefault="005547BE" w:rsidP="005547BE">
      <w:pPr>
        <w:pStyle w:val="StandardBlock"/>
        <w:rPr>
          <w:rFonts w:asciiTheme="minorHAnsi" w:hAnsiTheme="minorHAnsi" w:cstheme="minorHAnsi"/>
          <w:szCs w:val="22"/>
        </w:rPr>
      </w:pPr>
      <w:r w:rsidRPr="005547BE">
        <w:rPr>
          <w:rStyle w:val="StandardBlockChar"/>
          <w:rFonts w:asciiTheme="minorHAnsi" w:hAnsiTheme="minorHAnsi" w:cstheme="minorHAnsi"/>
          <w:szCs w:val="22"/>
        </w:rPr>
        <w:t>Der Lieferant ist verpflichtet,</w:t>
      </w:r>
      <w:r w:rsidRPr="005547BE">
        <w:rPr>
          <w:rFonts w:asciiTheme="minorHAnsi" w:hAnsiTheme="minorHAnsi" w:cstheme="minorHAnsi"/>
          <w:szCs w:val="22"/>
        </w:rPr>
        <w:t xml:space="preserve"> sicherzustellen, dass nach diesen, ihm vorliegenden und gemeinsam vereinbarten Unterlagen (siehe </w:t>
      </w:r>
      <w:r w:rsidRPr="005547BE">
        <w:rPr>
          <w:rFonts w:asciiTheme="minorHAnsi" w:hAnsiTheme="minorHAnsi" w:cstheme="minorHAnsi"/>
          <w:i/>
          <w:iCs/>
          <w:szCs w:val="22"/>
        </w:rPr>
        <w:t>Kapitel 3.3</w:t>
      </w:r>
      <w:r w:rsidRPr="005547BE">
        <w:rPr>
          <w:rFonts w:asciiTheme="minorHAnsi" w:hAnsiTheme="minorHAnsi" w:cstheme="minorHAnsi"/>
          <w:szCs w:val="22"/>
        </w:rPr>
        <w:t xml:space="preserve">) gefertigt und geprüft </w:t>
      </w:r>
      <w:proofErr w:type="gramStart"/>
      <w:r w:rsidRPr="005547BE">
        <w:rPr>
          <w:rFonts w:asciiTheme="minorHAnsi" w:hAnsiTheme="minorHAnsi" w:cstheme="minorHAnsi"/>
          <w:szCs w:val="22"/>
        </w:rPr>
        <w:t>wird</w:t>
      </w:r>
      <w:proofErr w:type="gramEnd"/>
      <w:r w:rsidRPr="005547BE">
        <w:rPr>
          <w:rFonts w:asciiTheme="minorHAnsi" w:hAnsiTheme="minorHAnsi" w:cstheme="minorHAnsi"/>
          <w:szCs w:val="22"/>
        </w:rPr>
        <w:t>.</w:t>
      </w:r>
    </w:p>
    <w:p w:rsidR="005547BE" w:rsidRPr="00A031BD" w:rsidRDefault="005547BE" w:rsidP="005547BE">
      <w:pPr>
        <w:pStyle w:val="berschrift2"/>
        <w:keepNext/>
        <w:numPr>
          <w:ilvl w:val="1"/>
          <w:numId w:val="37"/>
        </w:numPr>
        <w:tabs>
          <w:tab w:val="clear" w:pos="360"/>
          <w:tab w:val="num" w:pos="540"/>
        </w:tabs>
        <w:spacing w:before="320" w:after="40" w:line="240" w:lineRule="auto"/>
        <w:ind w:left="720" w:hanging="720"/>
        <w:rPr>
          <w:rFonts w:cstheme="minorHAnsi"/>
          <w:sz w:val="24"/>
        </w:rPr>
      </w:pPr>
      <w:bookmarkStart w:id="12" w:name="_Toc248814429"/>
      <w:r w:rsidRPr="00A031BD">
        <w:rPr>
          <w:rFonts w:cstheme="minorHAnsi"/>
          <w:sz w:val="24"/>
        </w:rPr>
        <w:t>Planung und Steuerung</w:t>
      </w:r>
      <w:bookmarkEnd w:id="12"/>
    </w:p>
    <w:p w:rsidR="005547BE" w:rsidRPr="005547BE" w:rsidRDefault="005547BE" w:rsidP="005547BE">
      <w:pPr>
        <w:pStyle w:val="StandardBlock"/>
        <w:rPr>
          <w:rFonts w:asciiTheme="minorHAnsi" w:hAnsiTheme="minorHAnsi" w:cstheme="minorHAnsi"/>
          <w:szCs w:val="22"/>
        </w:rPr>
      </w:pPr>
      <w:r w:rsidRPr="005547BE">
        <w:rPr>
          <w:rFonts w:asciiTheme="minorHAnsi" w:hAnsiTheme="minorHAnsi" w:cstheme="minorHAnsi"/>
          <w:szCs w:val="22"/>
        </w:rPr>
        <w:t xml:space="preserve">Um Werkzeuge oder Maschinenteile so zu fertigen, dass sie termingerecht in der vom Kunden geforderten Qualität und Menge angeliefert werden, müssen beim Lieferanten die </w:t>
      </w:r>
      <w:proofErr w:type="gramStart"/>
      <w:r w:rsidRPr="005547BE">
        <w:rPr>
          <w:rFonts w:asciiTheme="minorHAnsi" w:hAnsiTheme="minorHAnsi" w:cstheme="minorHAnsi"/>
          <w:szCs w:val="22"/>
        </w:rPr>
        <w:t>Arbeitsabläufe  intern</w:t>
      </w:r>
      <w:proofErr w:type="gramEnd"/>
      <w:r w:rsidRPr="005547BE">
        <w:rPr>
          <w:rFonts w:asciiTheme="minorHAnsi" w:hAnsiTheme="minorHAnsi" w:cstheme="minorHAnsi"/>
          <w:szCs w:val="22"/>
        </w:rPr>
        <w:t xml:space="preserve"> optimal geplant und gesteuert werden.</w:t>
      </w:r>
    </w:p>
    <w:p w:rsidR="005547BE" w:rsidRPr="00A031BD" w:rsidRDefault="005547BE" w:rsidP="005547BE">
      <w:pPr>
        <w:pStyle w:val="berschrift2"/>
        <w:keepNext/>
        <w:numPr>
          <w:ilvl w:val="1"/>
          <w:numId w:val="37"/>
        </w:numPr>
        <w:tabs>
          <w:tab w:val="clear" w:pos="360"/>
          <w:tab w:val="num" w:pos="540"/>
        </w:tabs>
        <w:spacing w:before="320" w:after="40" w:line="240" w:lineRule="auto"/>
        <w:ind w:left="720" w:hanging="720"/>
        <w:rPr>
          <w:rFonts w:cstheme="minorHAnsi"/>
          <w:sz w:val="24"/>
        </w:rPr>
      </w:pPr>
      <w:bookmarkStart w:id="13" w:name="_Toc248814430"/>
      <w:r w:rsidRPr="00A031BD">
        <w:rPr>
          <w:rFonts w:cstheme="minorHAnsi"/>
          <w:sz w:val="24"/>
        </w:rPr>
        <w:t>Prüfung und Bestätigung der Herstellbarkeit</w:t>
      </w:r>
      <w:bookmarkEnd w:id="13"/>
    </w:p>
    <w:p w:rsidR="005547BE" w:rsidRPr="005547BE" w:rsidRDefault="005547BE" w:rsidP="005547BE">
      <w:pPr>
        <w:pStyle w:val="StandardBlock"/>
        <w:rPr>
          <w:rFonts w:asciiTheme="minorHAnsi" w:hAnsiTheme="minorHAnsi" w:cstheme="minorHAnsi"/>
          <w:szCs w:val="22"/>
        </w:rPr>
      </w:pPr>
      <w:r w:rsidRPr="005547BE">
        <w:rPr>
          <w:rFonts w:asciiTheme="minorHAnsi" w:hAnsiTheme="minorHAnsi" w:cstheme="minorHAnsi"/>
          <w:szCs w:val="22"/>
        </w:rPr>
        <w:t>Der Lieferant hat vor Auftragsbestätigung zu prüfen, ob eine gesicherte Fertigung unter Einhaltung der Kundenanforderungen und unter Berücksichtigung der eigenen oder gegebenenfalls zusätzlicher externer Produktionseinrichtungen möglich ist. Sollte der Lieferant dabei feststellen, dass er bestimmte Anforderungen nicht einhalten kann, muss er sich mit den betreffenden Fachabteilungen des Kunden über die weitere Vorgehensweise abstimmen.</w:t>
      </w:r>
    </w:p>
    <w:p w:rsidR="005547BE" w:rsidRPr="005547BE" w:rsidRDefault="005547BE" w:rsidP="005547BE">
      <w:pPr>
        <w:pStyle w:val="StandardBlock"/>
        <w:rPr>
          <w:rFonts w:asciiTheme="minorHAnsi" w:hAnsiTheme="minorHAnsi" w:cstheme="minorHAnsi"/>
          <w:szCs w:val="22"/>
        </w:rPr>
      </w:pPr>
      <w:bookmarkStart w:id="14" w:name="OLE_LINK1"/>
      <w:bookmarkStart w:id="15" w:name="OLE_LINK2"/>
      <w:r w:rsidRPr="005547BE">
        <w:rPr>
          <w:rFonts w:asciiTheme="minorHAnsi" w:hAnsiTheme="minorHAnsi" w:cstheme="minorHAnsi"/>
          <w:szCs w:val="22"/>
        </w:rPr>
        <w:t>Als Bestätigung der Herstellbarkeit ist die Auftragsbestätigung dem Besteller des Kunden</w:t>
      </w:r>
      <w:r w:rsidRPr="005547BE" w:rsidDel="00E835F9">
        <w:rPr>
          <w:rFonts w:asciiTheme="minorHAnsi" w:hAnsiTheme="minorHAnsi" w:cstheme="minorHAnsi"/>
          <w:szCs w:val="22"/>
        </w:rPr>
        <w:t xml:space="preserve"> </w:t>
      </w:r>
      <w:r w:rsidRPr="005547BE">
        <w:rPr>
          <w:rFonts w:asciiTheme="minorHAnsi" w:hAnsiTheme="minorHAnsi" w:cstheme="minorHAnsi"/>
          <w:szCs w:val="22"/>
        </w:rPr>
        <w:t xml:space="preserve">in schriftlicher oder elektronischer Form zuzusenden. </w:t>
      </w:r>
      <w:bookmarkStart w:id="16" w:name="OLE_LINK3"/>
      <w:bookmarkStart w:id="17" w:name="OLE_LINK4"/>
      <w:r w:rsidRPr="005547BE">
        <w:rPr>
          <w:rFonts w:asciiTheme="minorHAnsi" w:hAnsiTheme="minorHAnsi" w:cstheme="minorHAnsi"/>
          <w:szCs w:val="22"/>
        </w:rPr>
        <w:t>Abweichungen von dieser Anforderung können im Einzelfall gesondert schriftlich geregelt werden.</w:t>
      </w:r>
      <w:bookmarkEnd w:id="14"/>
      <w:bookmarkEnd w:id="15"/>
      <w:bookmarkEnd w:id="16"/>
      <w:bookmarkEnd w:id="17"/>
    </w:p>
    <w:p w:rsidR="005547BE" w:rsidRPr="00A031BD" w:rsidRDefault="005547BE" w:rsidP="005547BE">
      <w:pPr>
        <w:pStyle w:val="berschrift2"/>
        <w:keepNext/>
        <w:numPr>
          <w:ilvl w:val="1"/>
          <w:numId w:val="37"/>
        </w:numPr>
        <w:tabs>
          <w:tab w:val="clear" w:pos="360"/>
          <w:tab w:val="num" w:pos="540"/>
        </w:tabs>
        <w:spacing w:before="320" w:after="40" w:line="240" w:lineRule="auto"/>
        <w:ind w:left="720" w:hanging="720"/>
        <w:rPr>
          <w:rFonts w:cstheme="minorHAnsi"/>
          <w:sz w:val="24"/>
        </w:rPr>
      </w:pPr>
      <w:bookmarkStart w:id="18" w:name="_Toc248814431"/>
      <w:r w:rsidRPr="00A031BD">
        <w:rPr>
          <w:rFonts w:cstheme="minorHAnsi"/>
          <w:sz w:val="24"/>
        </w:rPr>
        <w:t>Prüfplanung</w:t>
      </w:r>
      <w:bookmarkEnd w:id="18"/>
    </w:p>
    <w:p w:rsidR="005547BE" w:rsidRPr="005547BE" w:rsidRDefault="005547BE" w:rsidP="005547BE">
      <w:pPr>
        <w:pStyle w:val="StandardBlock"/>
        <w:rPr>
          <w:rFonts w:asciiTheme="minorHAnsi" w:hAnsiTheme="minorHAnsi" w:cstheme="minorHAnsi"/>
          <w:szCs w:val="22"/>
        </w:rPr>
      </w:pPr>
      <w:r w:rsidRPr="005547BE">
        <w:rPr>
          <w:rFonts w:asciiTheme="minorHAnsi" w:hAnsiTheme="minorHAnsi" w:cstheme="minorHAnsi"/>
          <w:szCs w:val="22"/>
        </w:rPr>
        <w:t>Der Lieferant ist verpflichtet vor Fertigungsbeginn die erforderlichen Überwachungs- und Prüftätigkeiten festzulegen.</w:t>
      </w:r>
    </w:p>
    <w:p w:rsidR="005547BE" w:rsidRPr="00A031BD" w:rsidRDefault="005547BE" w:rsidP="005547BE">
      <w:pPr>
        <w:pStyle w:val="berschrift2"/>
        <w:keepNext/>
        <w:numPr>
          <w:ilvl w:val="1"/>
          <w:numId w:val="37"/>
        </w:numPr>
        <w:tabs>
          <w:tab w:val="clear" w:pos="360"/>
          <w:tab w:val="num" w:pos="540"/>
        </w:tabs>
        <w:spacing w:before="320" w:after="40" w:line="240" w:lineRule="auto"/>
        <w:ind w:left="720" w:hanging="720"/>
        <w:rPr>
          <w:rFonts w:cstheme="minorHAnsi"/>
          <w:sz w:val="24"/>
          <w:lang w:val="de-DE"/>
        </w:rPr>
      </w:pPr>
      <w:bookmarkStart w:id="19" w:name="_Toc248814432"/>
      <w:r w:rsidRPr="00A031BD">
        <w:rPr>
          <w:rFonts w:cstheme="minorHAnsi"/>
          <w:sz w:val="24"/>
          <w:lang w:val="de-DE"/>
        </w:rPr>
        <w:t>Maßnahmen des Lieferanten beim Auftreten von Fehlern</w:t>
      </w:r>
      <w:bookmarkEnd w:id="19"/>
    </w:p>
    <w:p w:rsidR="005547BE" w:rsidRPr="005547BE" w:rsidRDefault="005547BE" w:rsidP="005547BE">
      <w:pPr>
        <w:pStyle w:val="StandardBlock"/>
        <w:rPr>
          <w:rFonts w:asciiTheme="minorHAnsi" w:hAnsiTheme="minorHAnsi" w:cstheme="minorHAnsi"/>
          <w:szCs w:val="22"/>
        </w:rPr>
      </w:pPr>
      <w:r w:rsidRPr="005547BE">
        <w:rPr>
          <w:rFonts w:asciiTheme="minorHAnsi" w:hAnsiTheme="minorHAnsi" w:cstheme="minorHAnsi"/>
          <w:szCs w:val="22"/>
        </w:rPr>
        <w:t xml:space="preserve">Wird während der Fertigung ein Fehler am Produkt oder einer zu erbringenden Leistung festgestellt, so hat der Lieferant den Prozess sofort zu unterbrechen und zu korrigieren. </w:t>
      </w:r>
    </w:p>
    <w:p w:rsidR="005547BE" w:rsidRPr="005547BE" w:rsidRDefault="005547BE" w:rsidP="005547BE">
      <w:pPr>
        <w:pStyle w:val="StandardBlock"/>
        <w:rPr>
          <w:rFonts w:asciiTheme="minorHAnsi" w:hAnsiTheme="minorHAnsi" w:cstheme="minorHAnsi"/>
          <w:szCs w:val="22"/>
        </w:rPr>
      </w:pPr>
      <w:r w:rsidRPr="005547BE">
        <w:rPr>
          <w:rFonts w:asciiTheme="minorHAnsi" w:hAnsiTheme="minorHAnsi" w:cstheme="minorHAnsi"/>
          <w:szCs w:val="22"/>
        </w:rPr>
        <w:t xml:space="preserve">Sollten mehrere baugleiche Werkzeuge oder Maschinenteile hintereinander gefertigt werden, so ist der Lieferant verpflichtet, die Produkte, die nach der zuletzt mit positivem Befund durchgeführten Prüfung (letztes Gutteil) gefertigt wurden, 100% zu prüfen. Wird bei der Eingrenzung der Fehlermenge festgestellt, dass bereits fehlerhafte Produkte zur Auslieferung zum Kunden gelangt sein könnten, so ist sofort die </w:t>
      </w:r>
      <w:r w:rsidRPr="005547BE">
        <w:rPr>
          <w:rFonts w:asciiTheme="minorHAnsi" w:hAnsiTheme="minorHAnsi" w:cstheme="minorHAnsi"/>
          <w:color w:val="000000"/>
          <w:szCs w:val="22"/>
        </w:rPr>
        <w:t>zuständige Qualitätssicherungsstelle im jeweiligen Abnahmewerk des Kunden zu verständigen und die weitere Vorgehensweise zu klären.</w:t>
      </w:r>
    </w:p>
    <w:p w:rsidR="005547BE" w:rsidRPr="005547BE" w:rsidRDefault="005547BE" w:rsidP="005547BE">
      <w:pPr>
        <w:pStyle w:val="StandardBlock"/>
        <w:rPr>
          <w:rFonts w:asciiTheme="minorHAnsi" w:hAnsiTheme="minorHAnsi" w:cstheme="minorHAnsi"/>
          <w:color w:val="000000"/>
          <w:szCs w:val="22"/>
        </w:rPr>
      </w:pPr>
      <w:r w:rsidRPr="005547BE">
        <w:rPr>
          <w:rFonts w:asciiTheme="minorHAnsi" w:hAnsiTheme="minorHAnsi" w:cstheme="minorHAnsi"/>
          <w:color w:val="000000"/>
          <w:szCs w:val="22"/>
        </w:rPr>
        <w:lastRenderedPageBreak/>
        <w:t xml:space="preserve">Die vom Lieferanten mit der 8D-Methode festzuhaltende(n) Fehlerursache(n) sowie die eingeleiteten Korrekturmaßnahmen sind dem Kunden schriftlich </w:t>
      </w:r>
      <w:r w:rsidRPr="005547BE">
        <w:rPr>
          <w:rStyle w:val="StandardBlockChar"/>
          <w:rFonts w:asciiTheme="minorHAnsi" w:hAnsiTheme="minorHAnsi" w:cstheme="minorHAnsi"/>
          <w:szCs w:val="22"/>
        </w:rPr>
        <w:t>in Druck- oder Datenform</w:t>
      </w:r>
      <w:r w:rsidRPr="005547BE">
        <w:rPr>
          <w:rFonts w:asciiTheme="minorHAnsi" w:hAnsiTheme="minorHAnsi" w:cstheme="minorHAnsi"/>
          <w:color w:val="000000"/>
          <w:szCs w:val="22"/>
        </w:rPr>
        <w:t xml:space="preserve"> mitzuteilen. Der Lieferant kann wahlweise eigene Formulare oder das entsprechende Formblatt des Kunden (siehe Anlage … </w:t>
      </w:r>
      <w:r w:rsidRPr="005547BE">
        <w:rPr>
          <w:rFonts w:asciiTheme="minorHAnsi" w:hAnsiTheme="minorHAnsi" w:cstheme="minorHAnsi"/>
          <w:i/>
          <w:szCs w:val="22"/>
        </w:rPr>
        <w:t>Qualitätssicherungsvereinbarung mit Produktionsmateriallieferanten</w:t>
      </w:r>
      <w:r w:rsidRPr="005547BE">
        <w:rPr>
          <w:rFonts w:asciiTheme="minorHAnsi" w:hAnsiTheme="minorHAnsi" w:cstheme="minorHAnsi"/>
          <w:szCs w:val="22"/>
        </w:rPr>
        <w:t xml:space="preserve"> / </w:t>
      </w:r>
      <w:r w:rsidRPr="005547BE">
        <w:rPr>
          <w:rFonts w:asciiTheme="minorHAnsi" w:hAnsiTheme="minorHAnsi" w:cstheme="minorHAnsi"/>
          <w:i/>
          <w:szCs w:val="22"/>
        </w:rPr>
        <w:t xml:space="preserve">S 296001 </w:t>
      </w:r>
      <w:r w:rsidRPr="005547BE">
        <w:rPr>
          <w:rFonts w:asciiTheme="minorHAnsi" w:hAnsiTheme="minorHAnsi" w:cstheme="minorHAnsi"/>
          <w:i/>
          <w:color w:val="000000"/>
          <w:szCs w:val="22"/>
        </w:rPr>
        <w:t xml:space="preserve">Teil 4 - Reklamationsbearbeitung, </w:t>
      </w:r>
      <w:r w:rsidRPr="005547BE">
        <w:rPr>
          <w:rFonts w:asciiTheme="minorHAnsi" w:hAnsiTheme="minorHAnsi" w:cstheme="minorHAnsi"/>
          <w:i/>
          <w:color w:val="000000"/>
          <w:szCs w:val="22"/>
        </w:rPr>
        <w:br/>
      </w:r>
      <w:r w:rsidRPr="005547BE">
        <w:rPr>
          <w:rFonts w:asciiTheme="minorHAnsi" w:hAnsiTheme="minorHAnsi" w:cstheme="minorHAnsi"/>
          <w:i/>
          <w:iCs/>
          <w:color w:val="000000"/>
          <w:szCs w:val="22"/>
        </w:rPr>
        <w:t>Anlage 1</w:t>
      </w:r>
      <w:r w:rsidRPr="005547BE">
        <w:rPr>
          <w:rFonts w:asciiTheme="minorHAnsi" w:hAnsiTheme="minorHAnsi" w:cstheme="minorHAnsi"/>
          <w:color w:val="000000"/>
          <w:szCs w:val="22"/>
        </w:rPr>
        <w:t>) verwenden.</w:t>
      </w:r>
    </w:p>
    <w:p w:rsidR="005547BE" w:rsidRPr="00A031BD" w:rsidRDefault="005547BE" w:rsidP="005547BE">
      <w:pPr>
        <w:pStyle w:val="berschrift3"/>
        <w:keepNext/>
        <w:numPr>
          <w:ilvl w:val="2"/>
          <w:numId w:val="37"/>
        </w:numPr>
        <w:tabs>
          <w:tab w:val="left" w:pos="900"/>
        </w:tabs>
        <w:spacing w:before="280" w:after="0" w:line="240" w:lineRule="auto"/>
        <w:ind w:left="0"/>
        <w:rPr>
          <w:rFonts w:cstheme="minorHAnsi"/>
          <w:sz w:val="24"/>
        </w:rPr>
      </w:pPr>
      <w:bookmarkStart w:id="20" w:name="_Toc248814433"/>
      <w:r w:rsidRPr="00A031BD">
        <w:rPr>
          <w:rFonts w:cstheme="minorHAnsi"/>
          <w:sz w:val="24"/>
        </w:rPr>
        <w:t>Abweichgenehmigung</w:t>
      </w:r>
      <w:bookmarkEnd w:id="20"/>
    </w:p>
    <w:p w:rsidR="005547BE" w:rsidRPr="005547BE" w:rsidRDefault="005547BE" w:rsidP="005547BE">
      <w:pPr>
        <w:pStyle w:val="StandardBlock"/>
        <w:spacing w:before="120"/>
        <w:rPr>
          <w:rFonts w:asciiTheme="minorHAnsi" w:hAnsiTheme="minorHAnsi" w:cstheme="minorHAnsi"/>
          <w:color w:val="000000"/>
          <w:szCs w:val="22"/>
        </w:rPr>
      </w:pPr>
      <w:r w:rsidRPr="005547BE">
        <w:rPr>
          <w:rFonts w:asciiTheme="minorHAnsi" w:hAnsiTheme="minorHAnsi" w:cstheme="minorHAnsi"/>
          <w:color w:val="000000"/>
          <w:szCs w:val="22"/>
        </w:rPr>
        <w:t>Im Fall von Abweichungen von der Produktspezifikation (Zeichnung, technische Lieferbedingung, Werkstoff, Materialeigenschaften, usw.) hat der Lieferant vor Auslieferung der Produkte eine Abweichgenehmigung des Kunden zu beantragen.</w:t>
      </w:r>
    </w:p>
    <w:p w:rsidR="005547BE" w:rsidRPr="005547BE" w:rsidRDefault="005547BE" w:rsidP="005547BE">
      <w:pPr>
        <w:pStyle w:val="StandardBlock"/>
        <w:spacing w:before="120"/>
        <w:rPr>
          <w:rFonts w:asciiTheme="minorHAnsi" w:hAnsiTheme="minorHAnsi" w:cstheme="minorHAnsi"/>
          <w:color w:val="000000"/>
          <w:szCs w:val="22"/>
        </w:rPr>
      </w:pPr>
      <w:r w:rsidRPr="005547BE">
        <w:rPr>
          <w:rFonts w:asciiTheme="minorHAnsi" w:hAnsiTheme="minorHAnsi" w:cstheme="minorHAnsi"/>
          <w:color w:val="000000"/>
          <w:szCs w:val="22"/>
        </w:rPr>
        <w:t xml:space="preserve">Hierzu ist die schriftliche Zustimmung des Kunden über den auf der Bestellung angegebenen Ansprechpartner bzw. den auf der Zeichnung genannten Konstrukteur einzuholen. </w:t>
      </w:r>
    </w:p>
    <w:p w:rsidR="005547BE" w:rsidRPr="005547BE" w:rsidRDefault="005547BE" w:rsidP="005547BE">
      <w:pPr>
        <w:pStyle w:val="StandardBlock"/>
        <w:spacing w:before="120"/>
        <w:rPr>
          <w:rFonts w:asciiTheme="minorHAnsi" w:hAnsiTheme="minorHAnsi" w:cstheme="minorHAnsi"/>
          <w:iCs/>
          <w:szCs w:val="22"/>
        </w:rPr>
      </w:pPr>
      <w:r w:rsidRPr="005547BE">
        <w:rPr>
          <w:rFonts w:asciiTheme="minorHAnsi" w:hAnsiTheme="minorHAnsi" w:cstheme="minorHAnsi"/>
          <w:color w:val="000000"/>
          <w:szCs w:val="22"/>
        </w:rPr>
        <w:t xml:space="preserve">Der Kunde kann diese Abweichgenehmigung formlos, z.B. durch handschriftlichen Eintrag auf der Zeichnung, erteilen und dem Lieferanten per E-Mail oder Fax zuschicken. Alternativ kann hierzu ist das kundenspezifische Antragsformular verwendet werden (siehe Anlage … </w:t>
      </w:r>
      <w:r w:rsidRPr="005547BE">
        <w:rPr>
          <w:rFonts w:asciiTheme="minorHAnsi" w:hAnsiTheme="minorHAnsi" w:cstheme="minorHAnsi"/>
          <w:i/>
          <w:szCs w:val="22"/>
        </w:rPr>
        <w:t>Qualitätssicherungsvereinbarung mit Produktionsmateriallieferanten / S 296001 Teil 3 - Änderungsgenehmigung / Sonderfreigabe, Anlage 1</w:t>
      </w:r>
      <w:r w:rsidRPr="005547BE">
        <w:rPr>
          <w:rFonts w:asciiTheme="minorHAnsi" w:hAnsiTheme="minorHAnsi" w:cstheme="minorHAnsi"/>
          <w:iCs/>
          <w:szCs w:val="22"/>
        </w:rPr>
        <w:t>).</w:t>
      </w:r>
    </w:p>
    <w:p w:rsidR="005547BE" w:rsidRPr="005547BE" w:rsidRDefault="005547BE" w:rsidP="005547BE">
      <w:pPr>
        <w:pStyle w:val="StandardBlock"/>
        <w:spacing w:before="120"/>
        <w:rPr>
          <w:rFonts w:asciiTheme="minorHAnsi" w:hAnsiTheme="minorHAnsi" w:cstheme="minorHAnsi"/>
          <w:color w:val="000000"/>
          <w:szCs w:val="22"/>
        </w:rPr>
      </w:pPr>
      <w:r w:rsidRPr="005547BE">
        <w:rPr>
          <w:rStyle w:val="StandardBlockZchn"/>
          <w:rFonts w:asciiTheme="minorHAnsi" w:hAnsiTheme="minorHAnsi" w:cstheme="minorHAnsi"/>
          <w:szCs w:val="22"/>
        </w:rPr>
        <w:t>Die vom Kunden erteilte Abweichgenehmigung ist den Lieferdokumenten beizufügen.</w:t>
      </w:r>
    </w:p>
    <w:p w:rsidR="005547BE" w:rsidRPr="00A031BD" w:rsidRDefault="005547BE" w:rsidP="005547BE">
      <w:pPr>
        <w:pStyle w:val="berschrift3"/>
        <w:keepNext/>
        <w:numPr>
          <w:ilvl w:val="2"/>
          <w:numId w:val="37"/>
        </w:numPr>
        <w:tabs>
          <w:tab w:val="left" w:pos="900"/>
        </w:tabs>
        <w:spacing w:before="280" w:after="0" w:line="240" w:lineRule="auto"/>
        <w:ind w:left="0"/>
        <w:rPr>
          <w:rFonts w:cstheme="minorHAnsi"/>
          <w:sz w:val="24"/>
        </w:rPr>
      </w:pPr>
      <w:bookmarkStart w:id="21" w:name="_Toc248814434"/>
      <w:r w:rsidRPr="00A031BD">
        <w:rPr>
          <w:rFonts w:cstheme="minorHAnsi"/>
          <w:sz w:val="24"/>
        </w:rPr>
        <w:t>Nachbesserung von Produkten</w:t>
      </w:r>
      <w:bookmarkEnd w:id="21"/>
    </w:p>
    <w:p w:rsidR="005547BE" w:rsidRPr="005547BE" w:rsidRDefault="005547BE" w:rsidP="005547BE">
      <w:pPr>
        <w:pStyle w:val="StandardBlock"/>
        <w:rPr>
          <w:rFonts w:asciiTheme="minorHAnsi" w:hAnsiTheme="minorHAnsi" w:cstheme="minorHAnsi"/>
          <w:szCs w:val="22"/>
        </w:rPr>
      </w:pPr>
      <w:r w:rsidRPr="005547BE">
        <w:rPr>
          <w:rFonts w:asciiTheme="minorHAnsi" w:hAnsiTheme="minorHAnsi" w:cstheme="minorHAnsi"/>
          <w:color w:val="000000"/>
          <w:szCs w:val="22"/>
        </w:rPr>
        <w:t xml:space="preserve">Sollte eine Nachbesserung der Produkte erforderlich sein, so behält sich der Kunde das Recht vor, diese selbst auszuführen, um Störungen im eigenen Fertigungsablauf, z.B. Produktionsausfall durch Maschinenstillstand, zu vermeiden. Bei </w:t>
      </w:r>
      <w:r w:rsidRPr="005547BE">
        <w:rPr>
          <w:rFonts w:asciiTheme="minorHAnsi" w:hAnsiTheme="minorHAnsi" w:cstheme="minorHAnsi"/>
          <w:szCs w:val="22"/>
        </w:rPr>
        <w:t>von ihm selbst durchgeführter Nachbesserung muss der Lieferant sicherstellen, dass sich diese nicht nachteilig auf die Qualität oder Funktion des von ihm gelieferten Produktes auswirkt.</w:t>
      </w:r>
    </w:p>
    <w:p w:rsidR="005547BE" w:rsidRPr="00A031BD" w:rsidRDefault="005547BE" w:rsidP="005547BE">
      <w:pPr>
        <w:pStyle w:val="berschrift3"/>
        <w:keepNext/>
        <w:numPr>
          <w:ilvl w:val="2"/>
          <w:numId w:val="37"/>
        </w:numPr>
        <w:tabs>
          <w:tab w:val="left" w:pos="900"/>
        </w:tabs>
        <w:spacing w:before="280" w:after="0" w:line="240" w:lineRule="auto"/>
        <w:ind w:left="0"/>
        <w:rPr>
          <w:rFonts w:cstheme="minorHAnsi"/>
          <w:sz w:val="24"/>
          <w:lang w:val="de-DE"/>
        </w:rPr>
      </w:pPr>
      <w:bookmarkStart w:id="22" w:name="_Toc248814435"/>
      <w:r w:rsidRPr="00A031BD">
        <w:rPr>
          <w:rFonts w:cstheme="minorHAnsi"/>
          <w:sz w:val="24"/>
          <w:lang w:val="de-DE"/>
        </w:rPr>
        <w:t>Maßnahmen bei Entdeckung von Fehlern nach Lieferung</w:t>
      </w:r>
      <w:bookmarkEnd w:id="22"/>
    </w:p>
    <w:p w:rsidR="005547BE" w:rsidRPr="005547BE" w:rsidRDefault="005547BE" w:rsidP="005547BE">
      <w:pPr>
        <w:pStyle w:val="StandardBlock"/>
        <w:rPr>
          <w:rFonts w:asciiTheme="minorHAnsi" w:hAnsiTheme="minorHAnsi" w:cstheme="minorHAnsi"/>
          <w:color w:val="000000"/>
          <w:szCs w:val="22"/>
        </w:rPr>
      </w:pPr>
      <w:r w:rsidRPr="005547BE">
        <w:rPr>
          <w:rFonts w:asciiTheme="minorHAnsi" w:hAnsiTheme="minorHAnsi" w:cstheme="minorHAnsi"/>
          <w:color w:val="000000"/>
          <w:szCs w:val="22"/>
        </w:rPr>
        <w:t xml:space="preserve">Werden fehlerhafte Produkte erst nach Lieferung an den Kunden entdeckt, hat der Lieferant seine Fertigung zu unterbrechen sowie sämtliche Produkte (beim Lieferanten, auf dem Weg zum Kunden oder bereits beim Kunden) zu überprüfen oder zu sortieren. </w:t>
      </w:r>
    </w:p>
    <w:p w:rsidR="005547BE" w:rsidRPr="005547BE" w:rsidRDefault="005547BE" w:rsidP="005547BE">
      <w:pPr>
        <w:pStyle w:val="StandardBlock"/>
        <w:rPr>
          <w:rFonts w:asciiTheme="minorHAnsi" w:hAnsiTheme="minorHAnsi" w:cstheme="minorHAnsi"/>
          <w:color w:val="000000"/>
          <w:szCs w:val="22"/>
        </w:rPr>
      </w:pPr>
      <w:r w:rsidRPr="005547BE">
        <w:rPr>
          <w:rFonts w:asciiTheme="minorHAnsi" w:hAnsiTheme="minorHAnsi" w:cstheme="minorHAnsi"/>
          <w:color w:val="000000"/>
          <w:szCs w:val="22"/>
        </w:rPr>
        <w:t>Alle bereits gelieferten Produkte werden nach vorheriger terminlicher Absprache auf Kosten des Lieferanten zurückgesandt. Der Lieferant hat unverzüglich unentgeltlich mangelfreien Ersatz (eventuell nach Aussortierung der fehlerhaften Produkte) zu liefern. Wirksame Abstellmaßnahmen sind vom Lieferanten selbstständig einzuleiten.</w:t>
      </w:r>
    </w:p>
    <w:p w:rsidR="005547BE" w:rsidRPr="00A031BD" w:rsidRDefault="005547BE" w:rsidP="005547BE">
      <w:pPr>
        <w:pStyle w:val="berschrift2"/>
        <w:keepNext/>
        <w:numPr>
          <w:ilvl w:val="1"/>
          <w:numId w:val="37"/>
        </w:numPr>
        <w:tabs>
          <w:tab w:val="clear" w:pos="360"/>
          <w:tab w:val="num" w:pos="540"/>
        </w:tabs>
        <w:spacing w:before="320" w:after="40" w:line="240" w:lineRule="auto"/>
        <w:ind w:left="720" w:hanging="720"/>
        <w:rPr>
          <w:rFonts w:cstheme="minorHAnsi"/>
          <w:sz w:val="24"/>
        </w:rPr>
      </w:pPr>
      <w:bookmarkStart w:id="23" w:name="_Toc248814436"/>
      <w:r w:rsidRPr="00A031BD">
        <w:rPr>
          <w:rFonts w:cstheme="minorHAnsi"/>
          <w:sz w:val="24"/>
        </w:rPr>
        <w:t>Verpackung und Kennzeichnung</w:t>
      </w:r>
      <w:bookmarkEnd w:id="23"/>
    </w:p>
    <w:p w:rsidR="005547BE" w:rsidRPr="005547BE" w:rsidRDefault="005547BE" w:rsidP="005547BE">
      <w:pPr>
        <w:pStyle w:val="StandardBlock"/>
        <w:rPr>
          <w:rFonts w:asciiTheme="minorHAnsi" w:hAnsiTheme="minorHAnsi" w:cstheme="minorHAnsi"/>
          <w:color w:val="000000"/>
          <w:szCs w:val="22"/>
        </w:rPr>
      </w:pPr>
      <w:r w:rsidRPr="005547BE">
        <w:rPr>
          <w:rFonts w:asciiTheme="minorHAnsi" w:hAnsiTheme="minorHAnsi" w:cstheme="minorHAnsi"/>
          <w:color w:val="000000"/>
          <w:szCs w:val="22"/>
        </w:rPr>
        <w:t>Der Lieferant ist für den Schutz seiner Produkte durch geeignete Verpackung verantwortlich. Bei Anlieferung müssen die (Um-)Verpackungen und die Produkte selbst entsprechend den mit dem Kunden getroffenen Vereinbarungen und den mit geltenden Verpackungsvorschriften des Kunden gekennzeichnet sein.</w:t>
      </w:r>
    </w:p>
    <w:p w:rsidR="005547BE" w:rsidRPr="005547BE" w:rsidRDefault="005547BE" w:rsidP="005547BE">
      <w:pPr>
        <w:pStyle w:val="StandardBlock"/>
        <w:spacing w:before="120"/>
        <w:rPr>
          <w:rFonts w:asciiTheme="minorHAnsi" w:hAnsiTheme="minorHAnsi" w:cstheme="minorHAnsi"/>
          <w:color w:val="000000"/>
          <w:szCs w:val="22"/>
        </w:rPr>
      </w:pPr>
      <w:r w:rsidRPr="005547BE">
        <w:rPr>
          <w:rFonts w:asciiTheme="minorHAnsi" w:hAnsiTheme="minorHAnsi" w:cstheme="minorHAnsi"/>
          <w:color w:val="000000"/>
          <w:szCs w:val="22"/>
        </w:rPr>
        <w:t>Lieferschein und Verpackungseinheiten (Umverpackungen, Einzelverpackungen) sind mindestens zu kennzeichnen mit:</w:t>
      </w:r>
    </w:p>
    <w:p w:rsidR="005547BE" w:rsidRPr="005547BE" w:rsidRDefault="005547BE" w:rsidP="005547BE">
      <w:pPr>
        <w:pStyle w:val="AufzhlungmitPunkt"/>
        <w:tabs>
          <w:tab w:val="num" w:pos="720"/>
        </w:tabs>
        <w:rPr>
          <w:rFonts w:asciiTheme="minorHAnsi" w:hAnsiTheme="minorHAnsi" w:cstheme="minorHAnsi"/>
        </w:rPr>
      </w:pPr>
      <w:r w:rsidRPr="005547BE">
        <w:rPr>
          <w:rFonts w:asciiTheme="minorHAnsi" w:hAnsiTheme="minorHAnsi" w:cstheme="minorHAnsi"/>
        </w:rPr>
        <w:t>Bestell-/Auftragsnummer</w:t>
      </w:r>
    </w:p>
    <w:p w:rsidR="005547BE" w:rsidRPr="005547BE" w:rsidRDefault="005547BE" w:rsidP="005547BE">
      <w:pPr>
        <w:pStyle w:val="AufzhlungmitPunkt"/>
        <w:tabs>
          <w:tab w:val="num" w:pos="720"/>
        </w:tabs>
        <w:rPr>
          <w:rFonts w:asciiTheme="minorHAnsi" w:hAnsiTheme="minorHAnsi" w:cstheme="minorHAnsi"/>
        </w:rPr>
      </w:pPr>
      <w:r w:rsidRPr="005547BE">
        <w:rPr>
          <w:rFonts w:asciiTheme="minorHAnsi" w:hAnsiTheme="minorHAnsi" w:cstheme="minorHAnsi"/>
        </w:rPr>
        <w:t>Menge und Einheit</w:t>
      </w:r>
    </w:p>
    <w:p w:rsidR="005547BE" w:rsidRPr="005547BE" w:rsidRDefault="005547BE" w:rsidP="005547BE">
      <w:pPr>
        <w:pStyle w:val="AufzhlungmitPunkt"/>
        <w:tabs>
          <w:tab w:val="num" w:pos="720"/>
        </w:tabs>
        <w:rPr>
          <w:rFonts w:asciiTheme="minorHAnsi" w:hAnsiTheme="minorHAnsi" w:cstheme="minorHAnsi"/>
        </w:rPr>
      </w:pPr>
      <w:r w:rsidRPr="005547BE">
        <w:rPr>
          <w:rFonts w:asciiTheme="minorHAnsi" w:hAnsiTheme="minorHAnsi" w:cstheme="minorHAnsi"/>
        </w:rPr>
        <w:t>Kundenzeichnung mit Änderungsstand</w:t>
      </w:r>
    </w:p>
    <w:p w:rsidR="00DB7F72" w:rsidRDefault="00DB7F72" w:rsidP="005547BE">
      <w:pPr>
        <w:pStyle w:val="StandardBlock"/>
        <w:spacing w:before="120"/>
        <w:rPr>
          <w:rFonts w:asciiTheme="minorHAnsi" w:hAnsiTheme="minorHAnsi" w:cstheme="minorHAnsi"/>
          <w:color w:val="000000"/>
          <w:szCs w:val="22"/>
        </w:rPr>
      </w:pPr>
      <w:r>
        <w:rPr>
          <w:rFonts w:asciiTheme="minorHAnsi" w:hAnsiTheme="minorHAnsi" w:cstheme="minorHAnsi"/>
          <w:color w:val="000000"/>
          <w:szCs w:val="22"/>
        </w:rPr>
        <w:br w:type="page"/>
      </w:r>
    </w:p>
    <w:p w:rsidR="005547BE" w:rsidRPr="005547BE" w:rsidRDefault="005547BE" w:rsidP="005547BE">
      <w:pPr>
        <w:pStyle w:val="StandardBlock"/>
        <w:spacing w:before="120"/>
        <w:rPr>
          <w:rFonts w:asciiTheme="minorHAnsi" w:hAnsiTheme="minorHAnsi" w:cstheme="minorHAnsi"/>
          <w:color w:val="000000"/>
          <w:szCs w:val="22"/>
        </w:rPr>
      </w:pPr>
      <w:r w:rsidRPr="005547BE">
        <w:rPr>
          <w:rFonts w:asciiTheme="minorHAnsi" w:hAnsiTheme="minorHAnsi" w:cstheme="minorHAnsi"/>
          <w:color w:val="000000"/>
          <w:szCs w:val="22"/>
        </w:rPr>
        <w:lastRenderedPageBreak/>
        <w:t>Zusätzliche Angaben falls zutreffend:</w:t>
      </w:r>
    </w:p>
    <w:p w:rsidR="005547BE" w:rsidRPr="005547BE" w:rsidRDefault="005547BE" w:rsidP="005547BE">
      <w:pPr>
        <w:pStyle w:val="AufzhlungmitPunkt"/>
        <w:tabs>
          <w:tab w:val="num" w:pos="720"/>
        </w:tabs>
        <w:rPr>
          <w:rFonts w:asciiTheme="minorHAnsi" w:hAnsiTheme="minorHAnsi" w:cstheme="minorHAnsi"/>
        </w:rPr>
      </w:pPr>
      <w:r w:rsidRPr="005547BE">
        <w:rPr>
          <w:rFonts w:asciiTheme="minorHAnsi" w:hAnsiTheme="minorHAnsi" w:cstheme="minorHAnsi"/>
        </w:rPr>
        <w:t>Materialnummer des Kunden</w:t>
      </w:r>
    </w:p>
    <w:p w:rsidR="005547BE" w:rsidRPr="005547BE" w:rsidRDefault="005547BE" w:rsidP="005547BE">
      <w:pPr>
        <w:pStyle w:val="AufzhlungmitPunkt"/>
        <w:tabs>
          <w:tab w:val="num" w:pos="720"/>
        </w:tabs>
        <w:rPr>
          <w:rFonts w:asciiTheme="minorHAnsi" w:hAnsiTheme="minorHAnsi" w:cstheme="minorHAnsi"/>
        </w:rPr>
      </w:pPr>
      <w:r w:rsidRPr="005547BE">
        <w:rPr>
          <w:rFonts w:asciiTheme="minorHAnsi" w:hAnsiTheme="minorHAnsi" w:cstheme="minorHAnsi"/>
        </w:rPr>
        <w:t>Chargennummer</w:t>
      </w:r>
    </w:p>
    <w:p w:rsidR="005547BE" w:rsidRPr="005547BE" w:rsidRDefault="005547BE" w:rsidP="005547BE">
      <w:pPr>
        <w:pStyle w:val="AufzhlungmitPunkt"/>
        <w:tabs>
          <w:tab w:val="num" w:pos="720"/>
        </w:tabs>
        <w:rPr>
          <w:rFonts w:asciiTheme="minorHAnsi" w:hAnsiTheme="minorHAnsi" w:cstheme="minorHAnsi"/>
        </w:rPr>
      </w:pPr>
      <w:r w:rsidRPr="005547BE">
        <w:rPr>
          <w:rFonts w:asciiTheme="minorHAnsi" w:hAnsiTheme="minorHAnsi" w:cstheme="minorHAnsi"/>
        </w:rPr>
        <w:t xml:space="preserve">Kopie der vom Kunden erteilten Sonderfreigabe (gemäß </w:t>
      </w:r>
      <w:r w:rsidRPr="005547BE">
        <w:rPr>
          <w:rFonts w:asciiTheme="minorHAnsi" w:hAnsiTheme="minorHAnsi" w:cstheme="minorHAnsi"/>
          <w:i/>
          <w:iCs/>
        </w:rPr>
        <w:t>Kapitel 3.5.1</w:t>
      </w:r>
      <w:r w:rsidRPr="005547BE">
        <w:rPr>
          <w:rFonts w:asciiTheme="minorHAnsi" w:hAnsiTheme="minorHAnsi" w:cstheme="minorHAnsi"/>
        </w:rPr>
        <w:t>)</w:t>
      </w:r>
    </w:p>
    <w:p w:rsidR="005547BE" w:rsidRPr="005547BE" w:rsidRDefault="005547BE" w:rsidP="005547BE">
      <w:pPr>
        <w:pStyle w:val="AufzhlungmitPunkt"/>
        <w:tabs>
          <w:tab w:val="num" w:pos="720"/>
        </w:tabs>
        <w:rPr>
          <w:rFonts w:asciiTheme="minorHAnsi" w:hAnsiTheme="minorHAnsi" w:cstheme="minorHAnsi"/>
        </w:rPr>
      </w:pPr>
      <w:r w:rsidRPr="005547BE">
        <w:rPr>
          <w:rFonts w:asciiTheme="minorHAnsi" w:hAnsiTheme="minorHAnsi" w:cstheme="minorHAnsi"/>
        </w:rPr>
        <w:t>Hinweis auf Teil- oder Restlieferungen</w:t>
      </w:r>
    </w:p>
    <w:p w:rsidR="005547BE" w:rsidRPr="00A031BD" w:rsidRDefault="005547BE" w:rsidP="005547BE">
      <w:pPr>
        <w:pStyle w:val="berschrift2"/>
        <w:keepNext/>
        <w:numPr>
          <w:ilvl w:val="1"/>
          <w:numId w:val="37"/>
        </w:numPr>
        <w:tabs>
          <w:tab w:val="clear" w:pos="360"/>
          <w:tab w:val="num" w:pos="540"/>
        </w:tabs>
        <w:spacing w:before="320" w:after="40" w:line="240" w:lineRule="auto"/>
        <w:ind w:left="720" w:hanging="720"/>
        <w:rPr>
          <w:rFonts w:cstheme="minorHAnsi"/>
          <w:sz w:val="24"/>
        </w:rPr>
      </w:pPr>
      <w:bookmarkStart w:id="24" w:name="_Toc248814437"/>
      <w:r w:rsidRPr="00A031BD">
        <w:rPr>
          <w:rFonts w:cstheme="minorHAnsi"/>
          <w:sz w:val="24"/>
        </w:rPr>
        <w:t>Produktprüfung</w:t>
      </w:r>
      <w:bookmarkEnd w:id="24"/>
    </w:p>
    <w:p w:rsidR="005547BE" w:rsidRPr="005547BE" w:rsidRDefault="005547BE" w:rsidP="005547BE">
      <w:pPr>
        <w:pStyle w:val="StandardBlock"/>
        <w:rPr>
          <w:rFonts w:asciiTheme="minorHAnsi" w:hAnsiTheme="minorHAnsi" w:cstheme="minorHAnsi"/>
          <w:szCs w:val="22"/>
        </w:rPr>
      </w:pPr>
      <w:r w:rsidRPr="005547BE">
        <w:rPr>
          <w:rFonts w:asciiTheme="minorHAnsi" w:hAnsiTheme="minorHAnsi" w:cstheme="minorHAnsi"/>
          <w:szCs w:val="22"/>
        </w:rPr>
        <w:t>Der Lieferant ist verpflichtet, vor Versand die Übereinstimmung der von ihm zu liefernden Produkte mit den technischen Unterlagen, Zeichnungen, Spezifikationen, Normen, gesetzlichen Vorschriften und weiteren vorgegebenen Qualitätsmerkmalen zu überprüfen und zu dokumentierten, um damit gezielt die Wirksamkeit seiner qualitätssichernden Maßnahmen zu überwachen, zu bewerten und gegebenenfalls zu verbessern.</w:t>
      </w:r>
    </w:p>
    <w:p w:rsidR="005547BE" w:rsidRPr="00A031BD" w:rsidRDefault="005547BE" w:rsidP="005547BE">
      <w:pPr>
        <w:pStyle w:val="berschrift3"/>
        <w:keepNext/>
        <w:numPr>
          <w:ilvl w:val="2"/>
          <w:numId w:val="37"/>
        </w:numPr>
        <w:tabs>
          <w:tab w:val="left" w:pos="900"/>
        </w:tabs>
        <w:spacing w:before="280" w:after="0" w:line="240" w:lineRule="auto"/>
        <w:ind w:left="0"/>
        <w:rPr>
          <w:rFonts w:cstheme="minorHAnsi"/>
          <w:sz w:val="24"/>
        </w:rPr>
      </w:pPr>
      <w:bookmarkStart w:id="25" w:name="_Toc248814438"/>
      <w:r w:rsidRPr="00A031BD">
        <w:rPr>
          <w:rFonts w:cstheme="minorHAnsi"/>
          <w:sz w:val="24"/>
        </w:rPr>
        <w:t>Dokumentation</w:t>
      </w:r>
      <w:bookmarkEnd w:id="25"/>
    </w:p>
    <w:p w:rsidR="005547BE" w:rsidRPr="005547BE" w:rsidRDefault="005547BE" w:rsidP="005547BE">
      <w:pPr>
        <w:pStyle w:val="StandardBlock"/>
        <w:rPr>
          <w:rFonts w:asciiTheme="minorHAnsi" w:hAnsiTheme="minorHAnsi" w:cstheme="minorHAnsi"/>
          <w:szCs w:val="22"/>
        </w:rPr>
      </w:pPr>
      <w:r w:rsidRPr="005547BE">
        <w:rPr>
          <w:rFonts w:asciiTheme="minorHAnsi" w:hAnsiTheme="minorHAnsi" w:cstheme="minorHAnsi"/>
          <w:szCs w:val="22"/>
        </w:rPr>
        <w:t>Der Lieferant hat jeder Lieferung die dazugehörigen Zeichnungen, bei Teillieferungen Kopien davon, beizulegen. Bei Werkzeugen sind generell die dazugehörigen Messprotokolle mitzuliefern, bei Maschinenteilen nur, wenn dies in den Bestellunterlagen gesondert mitgeteilt wurde.</w:t>
      </w:r>
    </w:p>
    <w:p w:rsidR="005547BE" w:rsidRPr="005547BE" w:rsidRDefault="005547BE" w:rsidP="005547BE">
      <w:pPr>
        <w:spacing w:before="120"/>
        <w:rPr>
          <w:rFonts w:cstheme="minorHAnsi"/>
          <w:sz w:val="22"/>
          <w:lang w:val="de-DE"/>
        </w:rPr>
      </w:pPr>
      <w:r w:rsidRPr="005547BE">
        <w:rPr>
          <w:rFonts w:cstheme="minorHAnsi"/>
          <w:sz w:val="22"/>
          <w:lang w:val="de-DE"/>
        </w:rPr>
        <w:t>Im Messprotokoll sind vom Lieferanten die Ist-Werte aller</w:t>
      </w:r>
    </w:p>
    <w:p w:rsidR="005547BE" w:rsidRPr="005547BE" w:rsidRDefault="005547BE" w:rsidP="005547BE">
      <w:pPr>
        <w:pStyle w:val="AufzhlungmitPunkt"/>
        <w:tabs>
          <w:tab w:val="num" w:pos="720"/>
        </w:tabs>
        <w:rPr>
          <w:rFonts w:asciiTheme="minorHAnsi" w:hAnsiTheme="minorHAnsi" w:cstheme="minorHAnsi"/>
        </w:rPr>
      </w:pPr>
      <w:r w:rsidRPr="005547BE">
        <w:rPr>
          <w:rFonts w:asciiTheme="minorHAnsi" w:hAnsiTheme="minorHAnsi" w:cstheme="minorHAnsi"/>
        </w:rPr>
        <w:t>Längentoleranzen ≤ 0,1 mm</w:t>
      </w:r>
    </w:p>
    <w:p w:rsidR="005547BE" w:rsidRPr="005547BE" w:rsidRDefault="005547BE" w:rsidP="005547BE">
      <w:pPr>
        <w:pStyle w:val="AufzhlungmitPunkt"/>
        <w:tabs>
          <w:tab w:val="num" w:pos="720"/>
        </w:tabs>
        <w:rPr>
          <w:rFonts w:asciiTheme="minorHAnsi" w:hAnsiTheme="minorHAnsi" w:cstheme="minorHAnsi"/>
        </w:rPr>
      </w:pPr>
      <w:r w:rsidRPr="005547BE">
        <w:rPr>
          <w:rFonts w:asciiTheme="minorHAnsi" w:hAnsiTheme="minorHAnsi" w:cstheme="minorHAnsi"/>
        </w:rPr>
        <w:t>Form- und Lagetoleranzen ≤ 0,01 mm</w:t>
      </w:r>
    </w:p>
    <w:p w:rsidR="005547BE" w:rsidRPr="005547BE" w:rsidRDefault="005547BE" w:rsidP="005547BE">
      <w:pPr>
        <w:pStyle w:val="AufzhlungmitPunkt"/>
        <w:tabs>
          <w:tab w:val="num" w:pos="720"/>
        </w:tabs>
        <w:rPr>
          <w:rFonts w:asciiTheme="minorHAnsi" w:hAnsiTheme="minorHAnsi" w:cstheme="minorHAnsi"/>
        </w:rPr>
      </w:pPr>
      <w:r w:rsidRPr="005547BE">
        <w:rPr>
          <w:rFonts w:asciiTheme="minorHAnsi" w:hAnsiTheme="minorHAnsi" w:cstheme="minorHAnsi"/>
        </w:rPr>
        <w:t>Oberflächenangaben Ra ≤ 0,20</w:t>
      </w:r>
    </w:p>
    <w:p w:rsidR="005547BE" w:rsidRPr="005547BE" w:rsidRDefault="005547BE" w:rsidP="005547BE">
      <w:pPr>
        <w:spacing w:before="60"/>
        <w:rPr>
          <w:rFonts w:cstheme="minorHAnsi"/>
          <w:sz w:val="22"/>
          <w:lang w:val="de-DE"/>
        </w:rPr>
      </w:pPr>
      <w:r w:rsidRPr="005547BE">
        <w:rPr>
          <w:rFonts w:cstheme="minorHAnsi"/>
          <w:sz w:val="22"/>
          <w:lang w:val="de-DE"/>
        </w:rPr>
        <w:t>schriftlich zu dokumentieren. Die Einhaltung aller übrigen Maße hat der Lieferant durch Unterschrift auf dem Messprotokoll oder der Zeichnung zu bestätigen.</w:t>
      </w:r>
    </w:p>
    <w:p w:rsidR="005547BE" w:rsidRPr="005547BE" w:rsidRDefault="005547BE" w:rsidP="005547BE">
      <w:pPr>
        <w:spacing w:before="60"/>
        <w:rPr>
          <w:rFonts w:cstheme="minorHAnsi"/>
          <w:sz w:val="22"/>
          <w:lang w:val="de-DE"/>
        </w:rPr>
      </w:pPr>
      <w:r w:rsidRPr="005547BE">
        <w:rPr>
          <w:rFonts w:cstheme="minorHAnsi"/>
          <w:sz w:val="22"/>
          <w:lang w:val="de-DE"/>
        </w:rPr>
        <w:t>Bei bis zu zwei gleichen Teilen pro Auftragsposition hat der Lieferant die gemessenen Ist-Werte für jedes Teil im Messprotokoll getrennt zu dokumentieren. Bei mehr als zwei gleichen Teilen hat der Lieferant jeweils das gemessene Größt- und Kleinstmaß der geprüften Teile wie folgt zu dokumentieren:</w:t>
      </w:r>
    </w:p>
    <w:p w:rsidR="005547BE" w:rsidRPr="00DB7F72" w:rsidRDefault="005547BE" w:rsidP="005547BE">
      <w:pPr>
        <w:spacing w:before="60"/>
        <w:rPr>
          <w:rFonts w:cstheme="minorHAnsi"/>
          <w:sz w:val="16"/>
          <w:szCs w:val="16"/>
          <w:lang w:val="de-DE"/>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40"/>
      </w:tblGrid>
      <w:tr w:rsidR="005547BE" w:rsidRPr="005547BE" w:rsidTr="00456EAD">
        <w:tc>
          <w:tcPr>
            <w:tcW w:w="2340" w:type="dxa"/>
          </w:tcPr>
          <w:p w:rsidR="005547BE" w:rsidRPr="005547BE" w:rsidRDefault="005547BE" w:rsidP="00456EAD">
            <w:pPr>
              <w:spacing w:before="60"/>
              <w:rPr>
                <w:rFonts w:cstheme="minorHAnsi"/>
                <w:b/>
                <w:bCs/>
                <w:sz w:val="20"/>
              </w:rPr>
            </w:pPr>
            <w:r w:rsidRPr="005547BE">
              <w:rPr>
                <w:rFonts w:cstheme="minorHAnsi"/>
                <w:b/>
                <w:bCs/>
                <w:sz w:val="20"/>
              </w:rPr>
              <w:t>Soll</w:t>
            </w:r>
          </w:p>
        </w:tc>
        <w:tc>
          <w:tcPr>
            <w:tcW w:w="2340" w:type="dxa"/>
          </w:tcPr>
          <w:p w:rsidR="005547BE" w:rsidRPr="005547BE" w:rsidRDefault="005547BE" w:rsidP="00456EAD">
            <w:pPr>
              <w:spacing w:before="60"/>
              <w:rPr>
                <w:rFonts w:cstheme="minorHAnsi"/>
                <w:b/>
                <w:bCs/>
                <w:sz w:val="20"/>
              </w:rPr>
            </w:pPr>
            <w:r w:rsidRPr="005547BE">
              <w:rPr>
                <w:rFonts w:cstheme="minorHAnsi"/>
                <w:b/>
                <w:bCs/>
                <w:sz w:val="20"/>
              </w:rPr>
              <w:t>Ist (Max. / Min.)</w:t>
            </w:r>
          </w:p>
        </w:tc>
      </w:tr>
      <w:tr w:rsidR="005547BE" w:rsidRPr="005547BE" w:rsidTr="00456EAD">
        <w:tc>
          <w:tcPr>
            <w:tcW w:w="2340" w:type="dxa"/>
          </w:tcPr>
          <w:p w:rsidR="005547BE" w:rsidRPr="005547BE" w:rsidRDefault="005547BE" w:rsidP="00456EAD">
            <w:pPr>
              <w:spacing w:before="60"/>
              <w:rPr>
                <w:rFonts w:cstheme="minorHAnsi"/>
                <w:sz w:val="20"/>
              </w:rPr>
            </w:pPr>
            <w:r w:rsidRPr="005547BE">
              <w:rPr>
                <w:rFonts w:cstheme="minorHAnsi"/>
                <w:sz w:val="20"/>
              </w:rPr>
              <w:t>1,925 ± 0,025</w:t>
            </w:r>
          </w:p>
        </w:tc>
        <w:tc>
          <w:tcPr>
            <w:tcW w:w="2340" w:type="dxa"/>
          </w:tcPr>
          <w:p w:rsidR="005547BE" w:rsidRPr="005547BE" w:rsidRDefault="005547BE" w:rsidP="00456EAD">
            <w:pPr>
              <w:spacing w:before="60"/>
              <w:rPr>
                <w:rFonts w:cstheme="minorHAnsi"/>
                <w:sz w:val="20"/>
              </w:rPr>
            </w:pPr>
            <w:r w:rsidRPr="005547BE">
              <w:rPr>
                <w:rFonts w:cstheme="minorHAnsi"/>
                <w:sz w:val="20"/>
              </w:rPr>
              <w:t>1,934 – 1,942</w:t>
            </w:r>
          </w:p>
        </w:tc>
      </w:tr>
      <w:tr w:rsidR="005547BE" w:rsidRPr="005547BE" w:rsidTr="00456EAD">
        <w:tc>
          <w:tcPr>
            <w:tcW w:w="2340" w:type="dxa"/>
          </w:tcPr>
          <w:p w:rsidR="005547BE" w:rsidRPr="005547BE" w:rsidRDefault="005547BE" w:rsidP="00456EAD">
            <w:pPr>
              <w:spacing w:before="60"/>
              <w:rPr>
                <w:rFonts w:cstheme="minorHAnsi"/>
                <w:sz w:val="20"/>
              </w:rPr>
            </w:pPr>
            <w:r w:rsidRPr="005547BE">
              <w:rPr>
                <w:rFonts w:cstheme="minorHAnsi"/>
                <w:sz w:val="20"/>
              </w:rPr>
              <w:t>ø 3,835 ± 0,015</w:t>
            </w:r>
          </w:p>
        </w:tc>
        <w:tc>
          <w:tcPr>
            <w:tcW w:w="2340" w:type="dxa"/>
          </w:tcPr>
          <w:p w:rsidR="005547BE" w:rsidRPr="005547BE" w:rsidRDefault="005547BE" w:rsidP="00456EAD">
            <w:pPr>
              <w:spacing w:before="60"/>
              <w:rPr>
                <w:rFonts w:cstheme="minorHAnsi"/>
                <w:sz w:val="20"/>
              </w:rPr>
            </w:pPr>
            <w:r w:rsidRPr="005547BE">
              <w:rPr>
                <w:rFonts w:cstheme="minorHAnsi"/>
                <w:sz w:val="20"/>
              </w:rPr>
              <w:t>3,830 – 3,840</w:t>
            </w:r>
          </w:p>
        </w:tc>
      </w:tr>
      <w:tr w:rsidR="005547BE" w:rsidRPr="005547BE" w:rsidTr="00456EAD">
        <w:tc>
          <w:tcPr>
            <w:tcW w:w="2340" w:type="dxa"/>
          </w:tcPr>
          <w:p w:rsidR="005547BE" w:rsidRPr="005547BE" w:rsidRDefault="005547BE" w:rsidP="00456EAD">
            <w:pPr>
              <w:spacing w:before="60"/>
              <w:rPr>
                <w:rFonts w:cstheme="minorHAnsi"/>
                <w:sz w:val="20"/>
              </w:rPr>
            </w:pPr>
            <w:r w:rsidRPr="005547BE">
              <w:rPr>
                <w:rFonts w:cstheme="minorHAnsi"/>
                <w:noProof/>
                <w:sz w:val="22"/>
              </w:rPr>
              <mc:AlternateContent>
                <mc:Choice Requires="wpg">
                  <w:drawing>
                    <wp:anchor distT="0" distB="0" distL="114300" distR="114300" simplePos="0" relativeHeight="251659264" behindDoc="0" locked="0" layoutInCell="1" allowOverlap="1">
                      <wp:simplePos x="0" y="0"/>
                      <wp:positionH relativeFrom="column">
                        <wp:posOffset>-13970</wp:posOffset>
                      </wp:positionH>
                      <wp:positionV relativeFrom="paragraph">
                        <wp:posOffset>16510</wp:posOffset>
                      </wp:positionV>
                      <wp:extent cx="146050" cy="143510"/>
                      <wp:effectExtent l="10795" t="13335" r="5080" b="5080"/>
                      <wp:wrapNone/>
                      <wp:docPr id="49" name="Gruppieren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3510"/>
                                <a:chOff x="1624" y="4116"/>
                                <a:chExt cx="280" cy="280"/>
                              </a:xfrm>
                            </wpg:grpSpPr>
                            <wps:wsp>
                              <wps:cNvPr id="50" name="Oval 23"/>
                              <wps:cNvSpPr>
                                <a:spLocks noChangeArrowheads="1"/>
                              </wps:cNvSpPr>
                              <wps:spPr bwMode="auto">
                                <a:xfrm>
                                  <a:off x="1680" y="4172"/>
                                  <a:ext cx="171" cy="1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 name="Line 24"/>
                              <wps:cNvCnPr>
                                <a:cxnSpLocks noChangeShapeType="1"/>
                              </wps:cNvCnPr>
                              <wps:spPr bwMode="auto">
                                <a:xfrm>
                                  <a:off x="1624" y="4256"/>
                                  <a:ext cx="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25"/>
                              <wps:cNvCnPr>
                                <a:cxnSpLocks noChangeShapeType="1"/>
                              </wps:cNvCnPr>
                              <wps:spPr bwMode="auto">
                                <a:xfrm>
                                  <a:off x="1764" y="4116"/>
                                  <a:ext cx="0" cy="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9DF4FD" id="Gruppieren 49" o:spid="_x0000_s1026" style="position:absolute;margin-left:-1.1pt;margin-top:1.3pt;width:11.5pt;height:11.3pt;z-index:251659264" coordorigin="1624,4116" coordsize="280,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">
                      <v:oval id="Oval 23" o:spid="_x0000_s1027" style="position:absolute;left:1680;top:4172;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"/>
                      <v:line id="Line 24" o:spid="_x0000_s1028" style="position:absolute;visibility:visible;mso-wrap-style:square" from="1624,4256" to="1904,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Line 25" o:spid="_x0000_s1029" style="position:absolute;visibility:visible;mso-wrap-style:square" from="1764,4116" to="1764,4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group>
                  </w:pict>
                </mc:Fallback>
              </mc:AlternateContent>
            </w:r>
            <w:r w:rsidRPr="005547BE">
              <w:rPr>
                <w:rFonts w:cstheme="minorHAnsi"/>
              </w:rPr>
              <w:t xml:space="preserve">   </w:t>
            </w:r>
            <w:r w:rsidRPr="005547BE">
              <w:rPr>
                <w:rFonts w:cstheme="minorHAnsi"/>
                <w:sz w:val="20"/>
              </w:rPr>
              <w:t xml:space="preserve">  0,01 / A - B</w:t>
            </w:r>
          </w:p>
        </w:tc>
        <w:tc>
          <w:tcPr>
            <w:tcW w:w="2340" w:type="dxa"/>
          </w:tcPr>
          <w:p w:rsidR="005547BE" w:rsidRPr="005547BE" w:rsidRDefault="005547BE" w:rsidP="00456EAD">
            <w:pPr>
              <w:spacing w:before="60"/>
              <w:rPr>
                <w:rFonts w:cstheme="minorHAnsi"/>
                <w:sz w:val="20"/>
              </w:rPr>
            </w:pPr>
            <w:r w:rsidRPr="005547BE">
              <w:rPr>
                <w:rFonts w:cstheme="minorHAnsi"/>
                <w:sz w:val="20"/>
              </w:rPr>
              <w:t>0,004 – 0,006</w:t>
            </w:r>
          </w:p>
        </w:tc>
      </w:tr>
    </w:tbl>
    <w:p w:rsidR="005547BE" w:rsidRPr="005547BE" w:rsidRDefault="005547BE" w:rsidP="005547BE">
      <w:pPr>
        <w:pStyle w:val="StandardBlock"/>
        <w:spacing w:before="120"/>
        <w:rPr>
          <w:rFonts w:asciiTheme="minorHAnsi" w:hAnsiTheme="minorHAnsi" w:cstheme="minorHAnsi"/>
        </w:rPr>
      </w:pPr>
    </w:p>
    <w:p w:rsidR="005547BE" w:rsidRPr="005547BE" w:rsidRDefault="005547BE" w:rsidP="005547BE">
      <w:pPr>
        <w:pStyle w:val="StandardBlock"/>
        <w:spacing w:before="120"/>
        <w:rPr>
          <w:rFonts w:asciiTheme="minorHAnsi" w:hAnsiTheme="minorHAnsi" w:cstheme="minorHAnsi"/>
          <w:szCs w:val="22"/>
        </w:rPr>
      </w:pPr>
      <w:r w:rsidRPr="005547BE">
        <w:rPr>
          <w:rFonts w:asciiTheme="minorHAnsi" w:hAnsiTheme="minorHAnsi" w:cstheme="minorHAnsi"/>
          <w:szCs w:val="22"/>
        </w:rPr>
        <w:t>Abweichungen von dieser Anforderung können im Einzelfall gesondert schriftlich zwischen den Parteien geregelt werden.</w:t>
      </w:r>
    </w:p>
    <w:p w:rsidR="005547BE" w:rsidRPr="00A031BD" w:rsidRDefault="005547BE" w:rsidP="005547BE">
      <w:pPr>
        <w:pStyle w:val="berschrift3"/>
        <w:keepNext/>
        <w:numPr>
          <w:ilvl w:val="2"/>
          <w:numId w:val="37"/>
        </w:numPr>
        <w:tabs>
          <w:tab w:val="left" w:pos="900"/>
        </w:tabs>
        <w:spacing w:before="280" w:after="0" w:line="240" w:lineRule="auto"/>
        <w:ind w:left="0"/>
        <w:rPr>
          <w:rFonts w:cstheme="minorHAnsi"/>
          <w:sz w:val="24"/>
        </w:rPr>
      </w:pPr>
      <w:bookmarkStart w:id="26" w:name="_Toc248814439"/>
      <w:r w:rsidRPr="00A031BD">
        <w:rPr>
          <w:rFonts w:cstheme="minorHAnsi"/>
          <w:sz w:val="24"/>
        </w:rPr>
        <w:t>Anlieferzustand</w:t>
      </w:r>
      <w:bookmarkEnd w:id="26"/>
      <w:r w:rsidRPr="00A031BD">
        <w:rPr>
          <w:rFonts w:cstheme="minorHAnsi"/>
          <w:sz w:val="24"/>
        </w:rPr>
        <w:t xml:space="preserve"> </w:t>
      </w:r>
    </w:p>
    <w:p w:rsidR="005547BE" w:rsidRPr="005547BE" w:rsidRDefault="005547BE" w:rsidP="005547BE">
      <w:pPr>
        <w:rPr>
          <w:rFonts w:cstheme="minorHAnsi"/>
          <w:sz w:val="22"/>
          <w:lang w:val="de-DE"/>
        </w:rPr>
      </w:pPr>
      <w:r w:rsidRPr="005547BE">
        <w:rPr>
          <w:rFonts w:cstheme="minorHAnsi"/>
          <w:sz w:val="22"/>
          <w:lang w:val="de-DE"/>
        </w:rPr>
        <w:t>Der Lieferant ist verpflichtet. Werkzeuge und Maschinenteile vor Anlieferung zum Kunden zu entmagnetisieren und silikonfrei zu konservieren.</w:t>
      </w:r>
    </w:p>
    <w:p w:rsidR="005547BE" w:rsidRPr="00A031BD" w:rsidRDefault="005547BE" w:rsidP="005547BE">
      <w:pPr>
        <w:pStyle w:val="berschrift2"/>
        <w:keepNext/>
        <w:numPr>
          <w:ilvl w:val="1"/>
          <w:numId w:val="37"/>
        </w:numPr>
        <w:tabs>
          <w:tab w:val="clear" w:pos="360"/>
          <w:tab w:val="num" w:pos="540"/>
        </w:tabs>
        <w:spacing w:before="320" w:after="40" w:line="240" w:lineRule="auto"/>
        <w:ind w:left="720" w:hanging="720"/>
        <w:rPr>
          <w:rFonts w:cstheme="minorHAnsi"/>
          <w:sz w:val="24"/>
        </w:rPr>
      </w:pPr>
      <w:bookmarkStart w:id="27" w:name="_Toc248814440"/>
      <w:r w:rsidRPr="00A031BD">
        <w:rPr>
          <w:rFonts w:cstheme="minorHAnsi"/>
          <w:sz w:val="24"/>
        </w:rPr>
        <w:lastRenderedPageBreak/>
        <w:t>Schulung der Mitarbeiter</w:t>
      </w:r>
      <w:bookmarkEnd w:id="27"/>
    </w:p>
    <w:p w:rsidR="005547BE" w:rsidRPr="005547BE" w:rsidRDefault="005547BE" w:rsidP="005547BE">
      <w:pPr>
        <w:pStyle w:val="StandardBlock"/>
        <w:rPr>
          <w:rFonts w:asciiTheme="minorHAnsi" w:hAnsiTheme="minorHAnsi" w:cstheme="minorHAnsi"/>
          <w:szCs w:val="22"/>
        </w:rPr>
      </w:pPr>
      <w:r w:rsidRPr="005547BE">
        <w:rPr>
          <w:rFonts w:asciiTheme="minorHAnsi" w:hAnsiTheme="minorHAnsi" w:cstheme="minorHAnsi"/>
          <w:szCs w:val="22"/>
        </w:rPr>
        <w:t>Alle Mitarbeiter des Lieferanten müssen durch geeignete Schulungsmaßnahmen ausreichend für ihr jeweiliges Aufgabengebiet qualifiziert sein. Hierüber sind vom Lieferanten entsprechende Schulungsnachweise zu führen.</w:t>
      </w:r>
    </w:p>
    <w:p w:rsidR="005547BE" w:rsidRPr="00A031BD" w:rsidRDefault="005547BE" w:rsidP="005547BE">
      <w:pPr>
        <w:pStyle w:val="berschrift2"/>
        <w:keepNext/>
        <w:numPr>
          <w:ilvl w:val="1"/>
          <w:numId w:val="37"/>
        </w:numPr>
        <w:tabs>
          <w:tab w:val="clear" w:pos="360"/>
          <w:tab w:val="num" w:pos="540"/>
        </w:tabs>
        <w:spacing w:before="320" w:after="40" w:line="240" w:lineRule="auto"/>
        <w:ind w:left="720" w:hanging="720"/>
        <w:rPr>
          <w:rFonts w:cstheme="minorHAnsi"/>
          <w:sz w:val="24"/>
        </w:rPr>
      </w:pPr>
      <w:bookmarkStart w:id="28" w:name="_Toc248814441"/>
      <w:r w:rsidRPr="00A031BD">
        <w:rPr>
          <w:rFonts w:cstheme="minorHAnsi"/>
          <w:sz w:val="24"/>
        </w:rPr>
        <w:t>Prüfmittel</w:t>
      </w:r>
      <w:bookmarkEnd w:id="28"/>
    </w:p>
    <w:p w:rsidR="005547BE" w:rsidRPr="005547BE" w:rsidRDefault="005547BE" w:rsidP="005547BE">
      <w:pPr>
        <w:pStyle w:val="StandardBlock"/>
        <w:rPr>
          <w:rFonts w:asciiTheme="minorHAnsi" w:hAnsiTheme="minorHAnsi" w:cstheme="minorHAnsi"/>
          <w:szCs w:val="22"/>
        </w:rPr>
      </w:pPr>
      <w:r w:rsidRPr="005547BE">
        <w:rPr>
          <w:rFonts w:asciiTheme="minorHAnsi" w:hAnsiTheme="minorHAnsi" w:cstheme="minorHAnsi"/>
          <w:szCs w:val="22"/>
        </w:rPr>
        <w:t xml:space="preserve">Der Lieferant ist verpflichtet, sich so mit Prüfmitteln auszustatten, dass alle vertraglich </w:t>
      </w:r>
      <w:proofErr w:type="gramStart"/>
      <w:r w:rsidRPr="005547BE">
        <w:rPr>
          <w:rFonts w:asciiTheme="minorHAnsi" w:hAnsiTheme="minorHAnsi" w:cstheme="minorHAnsi"/>
          <w:szCs w:val="22"/>
        </w:rPr>
        <w:t>vereinbarten  Qualitätsmerkmale</w:t>
      </w:r>
      <w:proofErr w:type="gramEnd"/>
      <w:r w:rsidRPr="005547BE">
        <w:rPr>
          <w:rFonts w:asciiTheme="minorHAnsi" w:hAnsiTheme="minorHAnsi" w:cstheme="minorHAnsi"/>
          <w:szCs w:val="22"/>
        </w:rPr>
        <w:t xml:space="preserve"> geprüft werden können.</w:t>
      </w:r>
      <w:r w:rsidRPr="005547BE">
        <w:rPr>
          <w:rFonts w:asciiTheme="minorHAnsi" w:hAnsiTheme="minorHAnsi" w:cstheme="minorHAnsi"/>
          <w:color w:val="000000"/>
          <w:szCs w:val="22"/>
        </w:rPr>
        <w:t xml:space="preserve"> </w:t>
      </w:r>
      <w:r w:rsidRPr="005547BE">
        <w:rPr>
          <w:rFonts w:asciiTheme="minorHAnsi" w:hAnsiTheme="minorHAnsi" w:cstheme="minorHAnsi"/>
          <w:szCs w:val="22"/>
        </w:rPr>
        <w:t xml:space="preserve">Die Prüfmittel sind regelmäßig zu überwachen und gebrauchsfähig zu halten. Der </w:t>
      </w:r>
      <w:r w:rsidRPr="005547BE">
        <w:rPr>
          <w:rFonts w:asciiTheme="minorHAnsi" w:hAnsiTheme="minorHAnsi" w:cstheme="minorHAnsi"/>
          <w:color w:val="000000"/>
          <w:szCs w:val="22"/>
        </w:rPr>
        <w:t>Termin der nächsten Überwachung muss nachvollziehbar sein. Die zur Kalibrierung verwendeten Prüfnormale müssen auf nationale oder internationale</w:t>
      </w:r>
      <w:r w:rsidRPr="005547BE">
        <w:rPr>
          <w:rFonts w:asciiTheme="minorHAnsi" w:hAnsiTheme="minorHAnsi" w:cstheme="minorHAnsi"/>
          <w:szCs w:val="22"/>
        </w:rPr>
        <w:t xml:space="preserve"> Normale zurückgeführt werden können. Bei Inanspruchnahme eines externen Unternehmens muss dieses entsprechend nachweisbar akkreditiert sein.</w:t>
      </w:r>
    </w:p>
    <w:p w:rsidR="005547BE" w:rsidRPr="005547BE" w:rsidRDefault="005547BE" w:rsidP="005547BE">
      <w:pPr>
        <w:pStyle w:val="StandardBlock"/>
        <w:rPr>
          <w:rFonts w:asciiTheme="minorHAnsi" w:hAnsiTheme="minorHAnsi" w:cstheme="minorHAnsi"/>
          <w:szCs w:val="22"/>
        </w:rPr>
      </w:pPr>
      <w:r w:rsidRPr="005547BE">
        <w:rPr>
          <w:rFonts w:asciiTheme="minorHAnsi" w:hAnsiTheme="minorHAnsi" w:cstheme="minorHAnsi"/>
          <w:szCs w:val="22"/>
        </w:rPr>
        <w:t xml:space="preserve">Falls erforderlich, sind </w:t>
      </w:r>
      <w:proofErr w:type="gramStart"/>
      <w:r w:rsidRPr="005547BE">
        <w:rPr>
          <w:rFonts w:asciiTheme="minorHAnsi" w:hAnsiTheme="minorHAnsi" w:cstheme="minorHAnsi"/>
          <w:szCs w:val="22"/>
        </w:rPr>
        <w:t>zwischen Lieferant</w:t>
      </w:r>
      <w:proofErr w:type="gramEnd"/>
      <w:r w:rsidRPr="005547BE">
        <w:rPr>
          <w:rFonts w:asciiTheme="minorHAnsi" w:hAnsiTheme="minorHAnsi" w:cstheme="minorHAnsi"/>
          <w:szCs w:val="22"/>
        </w:rPr>
        <w:t xml:space="preserve"> und Kunde geeignete Prüfmittel und Prüfmethoden aufeinander abzustimmen.</w:t>
      </w:r>
    </w:p>
    <w:p w:rsidR="005547BE" w:rsidRPr="00A031BD" w:rsidRDefault="005547BE" w:rsidP="005547BE">
      <w:pPr>
        <w:pStyle w:val="berschrift2"/>
        <w:keepNext/>
        <w:numPr>
          <w:ilvl w:val="1"/>
          <w:numId w:val="37"/>
        </w:numPr>
        <w:tabs>
          <w:tab w:val="clear" w:pos="360"/>
          <w:tab w:val="num" w:pos="540"/>
        </w:tabs>
        <w:spacing w:before="320" w:after="40" w:line="240" w:lineRule="auto"/>
        <w:ind w:left="720" w:hanging="720"/>
        <w:rPr>
          <w:rFonts w:cstheme="minorHAnsi"/>
          <w:sz w:val="24"/>
        </w:rPr>
      </w:pPr>
      <w:bookmarkStart w:id="29" w:name="_Toc248814442"/>
      <w:r w:rsidRPr="00A031BD">
        <w:rPr>
          <w:rFonts w:cstheme="minorHAnsi"/>
          <w:sz w:val="24"/>
        </w:rPr>
        <w:t>Umwelt, Sicherheit, Recycling</w:t>
      </w:r>
      <w:bookmarkEnd w:id="29"/>
    </w:p>
    <w:p w:rsidR="005547BE" w:rsidRPr="005547BE" w:rsidRDefault="005547BE" w:rsidP="005547BE">
      <w:pPr>
        <w:pStyle w:val="StandardBlock"/>
        <w:rPr>
          <w:rFonts w:asciiTheme="minorHAnsi" w:hAnsiTheme="minorHAnsi" w:cstheme="minorHAnsi"/>
          <w:szCs w:val="22"/>
        </w:rPr>
      </w:pPr>
      <w:r w:rsidRPr="005547BE">
        <w:rPr>
          <w:rFonts w:asciiTheme="minorHAnsi" w:hAnsiTheme="minorHAnsi" w:cstheme="minorHAnsi"/>
          <w:szCs w:val="22"/>
        </w:rPr>
        <w:t xml:space="preserve">Der Kunde hat zum Ziel, negative Auswirkungen seiner und der zugekauften Produkte </w:t>
      </w:r>
      <w:proofErr w:type="gramStart"/>
      <w:r w:rsidRPr="005547BE">
        <w:rPr>
          <w:rFonts w:asciiTheme="minorHAnsi" w:hAnsiTheme="minorHAnsi" w:cstheme="minorHAnsi"/>
          <w:szCs w:val="22"/>
        </w:rPr>
        <w:t>auf Mensch</w:t>
      </w:r>
      <w:proofErr w:type="gramEnd"/>
      <w:r w:rsidRPr="005547BE">
        <w:rPr>
          <w:rFonts w:asciiTheme="minorHAnsi" w:hAnsiTheme="minorHAnsi" w:cstheme="minorHAnsi"/>
          <w:szCs w:val="22"/>
        </w:rPr>
        <w:t xml:space="preserve"> und Umwelt auszuschließen. Der Lieferant verpflichtet sich, zur Einhaltung der einschlägigen gültigen Gesetze und Verordnungen.</w:t>
      </w:r>
    </w:p>
    <w:p w:rsidR="005547BE" w:rsidRPr="005547BE" w:rsidRDefault="005547BE" w:rsidP="005547BE">
      <w:pPr>
        <w:pStyle w:val="StandardBlock"/>
        <w:rPr>
          <w:rFonts w:asciiTheme="minorHAnsi" w:hAnsiTheme="minorHAnsi" w:cstheme="minorHAnsi"/>
          <w:szCs w:val="22"/>
        </w:rPr>
      </w:pPr>
      <w:r w:rsidRPr="005547BE">
        <w:rPr>
          <w:rFonts w:asciiTheme="minorHAnsi" w:hAnsiTheme="minorHAnsi" w:cstheme="minorHAnsi"/>
          <w:szCs w:val="22"/>
        </w:rPr>
        <w:t>Die verwendeten Materialien und deren Inhaltsstoffe müssen den gesetzlichen Bestimmungen bzgl. Umwelt, Sicherheit und Recycling entsprechen, gegebenenfalls den gesondert schriftlich vereinbarten Kundennormen oder Zeichnungsangaben.</w:t>
      </w:r>
    </w:p>
    <w:p w:rsidR="005547BE" w:rsidRPr="005547BE" w:rsidRDefault="005547BE" w:rsidP="005547BE">
      <w:pPr>
        <w:pStyle w:val="StandardBlock"/>
        <w:rPr>
          <w:rFonts w:asciiTheme="minorHAnsi" w:hAnsiTheme="minorHAnsi" w:cstheme="minorHAnsi"/>
          <w:szCs w:val="22"/>
        </w:rPr>
      </w:pPr>
      <w:r w:rsidRPr="005547BE">
        <w:rPr>
          <w:rFonts w:asciiTheme="minorHAnsi" w:hAnsiTheme="minorHAnsi" w:cstheme="minorHAnsi"/>
          <w:szCs w:val="22"/>
        </w:rPr>
        <w:t xml:space="preserve">Eine Zertifizierung nach ISO 14001 ist wünschenswert und wird bei der Lieferantenbewertung in der Qualitätskennzahl QZ3 entsprechend berücksichtigt (siehe Anlage … </w:t>
      </w:r>
      <w:r w:rsidRPr="005547BE">
        <w:rPr>
          <w:rFonts w:asciiTheme="minorHAnsi" w:hAnsiTheme="minorHAnsi" w:cstheme="minorHAnsi"/>
          <w:i/>
          <w:szCs w:val="22"/>
        </w:rPr>
        <w:t>Qualitätssicherungsvereinbarung mit Produktionsmateriallieferanten /</w:t>
      </w:r>
      <w:r w:rsidRPr="005547BE">
        <w:rPr>
          <w:rFonts w:asciiTheme="minorHAnsi" w:hAnsiTheme="minorHAnsi" w:cstheme="minorHAnsi"/>
          <w:szCs w:val="22"/>
        </w:rPr>
        <w:t xml:space="preserve"> </w:t>
      </w:r>
      <w:r w:rsidRPr="005547BE">
        <w:rPr>
          <w:rFonts w:asciiTheme="minorHAnsi" w:hAnsiTheme="minorHAnsi" w:cstheme="minorHAnsi"/>
          <w:i/>
          <w:szCs w:val="22"/>
        </w:rPr>
        <w:t>S 296001 Teil 5 - Lieferantenbewertung</w:t>
      </w:r>
      <w:r w:rsidRPr="005547BE">
        <w:rPr>
          <w:rFonts w:asciiTheme="minorHAnsi" w:hAnsiTheme="minorHAnsi" w:cstheme="minorHAnsi"/>
          <w:szCs w:val="22"/>
        </w:rPr>
        <w:t>).</w:t>
      </w:r>
    </w:p>
    <w:p w:rsidR="005547BE" w:rsidRPr="00A031BD" w:rsidRDefault="005547BE" w:rsidP="005547BE">
      <w:pPr>
        <w:pStyle w:val="berschrift2"/>
        <w:keepNext/>
        <w:numPr>
          <w:ilvl w:val="1"/>
          <w:numId w:val="37"/>
        </w:numPr>
        <w:tabs>
          <w:tab w:val="clear" w:pos="360"/>
          <w:tab w:val="num" w:pos="540"/>
        </w:tabs>
        <w:spacing w:before="320" w:after="40" w:line="240" w:lineRule="auto"/>
        <w:ind w:left="720" w:hanging="720"/>
        <w:rPr>
          <w:rFonts w:cstheme="minorHAnsi"/>
          <w:sz w:val="24"/>
        </w:rPr>
      </w:pPr>
      <w:bookmarkStart w:id="30" w:name="_Toc248814443"/>
      <w:r w:rsidRPr="00A031BD">
        <w:rPr>
          <w:rFonts w:cstheme="minorHAnsi"/>
          <w:sz w:val="24"/>
        </w:rPr>
        <w:t>Überprüfung der angelieferten Vertragsprodukte</w:t>
      </w:r>
      <w:bookmarkEnd w:id="30"/>
    </w:p>
    <w:p w:rsidR="005547BE" w:rsidRPr="005547BE" w:rsidRDefault="005547BE" w:rsidP="005547BE">
      <w:pPr>
        <w:pStyle w:val="StandardBlock"/>
        <w:rPr>
          <w:rFonts w:asciiTheme="minorHAnsi" w:hAnsiTheme="minorHAnsi" w:cstheme="minorHAnsi"/>
          <w:szCs w:val="22"/>
        </w:rPr>
      </w:pPr>
      <w:r w:rsidRPr="005547BE">
        <w:rPr>
          <w:rFonts w:asciiTheme="minorHAnsi" w:hAnsiTheme="minorHAnsi" w:cstheme="minorHAnsi"/>
          <w:szCs w:val="22"/>
        </w:rPr>
        <w:t>Der Lieferant ist für die spezifikationsgerechte Anlieferung der bestellten Vertragsprodukte verantwortlich. Im Wareneingang des Kunden wird die eingehende Ware grundsätzlich bezüglich Menge und Identität sowie Transport- und Verpackungsschäden geprüft. Dabei festgestellte Mängel werden dem Lieferanten unverzüglich angezeigt.</w:t>
      </w:r>
    </w:p>
    <w:p w:rsidR="005547BE" w:rsidRPr="005547BE" w:rsidRDefault="005547BE" w:rsidP="005547BE">
      <w:pPr>
        <w:pStyle w:val="StandardBlock"/>
        <w:rPr>
          <w:rFonts w:asciiTheme="minorHAnsi" w:hAnsiTheme="minorHAnsi" w:cstheme="minorHAnsi"/>
          <w:szCs w:val="22"/>
        </w:rPr>
      </w:pPr>
      <w:r w:rsidRPr="005547BE">
        <w:rPr>
          <w:rFonts w:asciiTheme="minorHAnsi" w:hAnsiTheme="minorHAnsi" w:cstheme="minorHAnsi"/>
          <w:szCs w:val="22"/>
        </w:rPr>
        <w:t>Im Übrigen wird der Kunde die gelieferten Waren nach Gegebenheit eines ordnungsgemäßen Geschäftsablaufes fertigungsbegleitend überprüfen und dabei auftretende Mängel unverzüglich nach deren Feststellung dem Lieferanten schriftlich anzeigen. Insoweit verzichtet der Lieferant auf den Einwand der verspäteten Mängelrüge.</w:t>
      </w:r>
    </w:p>
    <w:p w:rsidR="005547BE" w:rsidRPr="00A031BD" w:rsidRDefault="005547BE" w:rsidP="005547BE">
      <w:pPr>
        <w:pStyle w:val="berschrift2"/>
        <w:keepNext/>
        <w:numPr>
          <w:ilvl w:val="1"/>
          <w:numId w:val="37"/>
        </w:numPr>
        <w:tabs>
          <w:tab w:val="clear" w:pos="360"/>
          <w:tab w:val="num" w:pos="540"/>
        </w:tabs>
        <w:spacing w:before="320" w:after="40" w:line="240" w:lineRule="auto"/>
        <w:ind w:left="720" w:hanging="720"/>
        <w:rPr>
          <w:rFonts w:cstheme="minorHAnsi"/>
          <w:sz w:val="24"/>
        </w:rPr>
      </w:pPr>
      <w:bookmarkStart w:id="31" w:name="_Toc248814444"/>
      <w:r w:rsidRPr="00A031BD">
        <w:rPr>
          <w:rFonts w:cstheme="minorHAnsi"/>
          <w:sz w:val="24"/>
        </w:rPr>
        <w:t>Reklamationsanalyse</w:t>
      </w:r>
      <w:bookmarkEnd w:id="31"/>
    </w:p>
    <w:p w:rsidR="005547BE" w:rsidRPr="005547BE" w:rsidRDefault="005547BE" w:rsidP="005547BE">
      <w:pPr>
        <w:pStyle w:val="StandardBlock"/>
        <w:rPr>
          <w:rFonts w:asciiTheme="minorHAnsi" w:hAnsiTheme="minorHAnsi" w:cstheme="minorHAnsi"/>
          <w:szCs w:val="22"/>
        </w:rPr>
      </w:pPr>
      <w:r w:rsidRPr="005547BE">
        <w:rPr>
          <w:rFonts w:asciiTheme="minorHAnsi" w:hAnsiTheme="minorHAnsi" w:cstheme="minorHAnsi"/>
          <w:szCs w:val="22"/>
        </w:rPr>
        <w:t xml:space="preserve">Der Kunde teilt dem Lieferanten Beanstandungen in Form eines Prüfberichtes bzw. einer Mängelrüge mit. Die anschließende Reklamationsanalyse und Erarbeitung geeigneter Abstellmaßnahmen ist nach der 8D-Methode durchzuführen (siehe Anlage … </w:t>
      </w:r>
      <w:r w:rsidRPr="005547BE">
        <w:rPr>
          <w:rFonts w:asciiTheme="minorHAnsi" w:hAnsiTheme="minorHAnsi" w:cstheme="minorHAnsi"/>
          <w:i/>
          <w:szCs w:val="22"/>
        </w:rPr>
        <w:t>Qualitätssicherungsvereinbarung mit Produktionsmateriallieferanten /</w:t>
      </w:r>
      <w:r w:rsidRPr="005547BE">
        <w:rPr>
          <w:rFonts w:asciiTheme="minorHAnsi" w:hAnsiTheme="minorHAnsi" w:cstheme="minorHAnsi"/>
          <w:szCs w:val="22"/>
        </w:rPr>
        <w:t xml:space="preserve"> </w:t>
      </w:r>
      <w:r w:rsidRPr="005547BE">
        <w:rPr>
          <w:rFonts w:asciiTheme="minorHAnsi" w:hAnsiTheme="minorHAnsi" w:cstheme="minorHAnsi"/>
          <w:i/>
          <w:szCs w:val="22"/>
        </w:rPr>
        <w:t>S 296001 Teil 4 - Reklamationsbearbeitung</w:t>
      </w:r>
      <w:r w:rsidRPr="005547BE">
        <w:rPr>
          <w:rFonts w:asciiTheme="minorHAnsi" w:hAnsiTheme="minorHAnsi" w:cstheme="minorHAnsi"/>
          <w:szCs w:val="22"/>
        </w:rPr>
        <w:t>).</w:t>
      </w:r>
    </w:p>
    <w:p w:rsidR="005547BE" w:rsidRPr="005547BE" w:rsidRDefault="005547BE" w:rsidP="005547BE">
      <w:pPr>
        <w:pStyle w:val="StandardBlock"/>
        <w:rPr>
          <w:rFonts w:asciiTheme="minorHAnsi" w:hAnsiTheme="minorHAnsi" w:cstheme="minorHAnsi"/>
          <w:szCs w:val="22"/>
        </w:rPr>
      </w:pPr>
      <w:r w:rsidRPr="005547BE">
        <w:rPr>
          <w:rFonts w:asciiTheme="minorHAnsi" w:hAnsiTheme="minorHAnsi" w:cstheme="minorHAnsi"/>
          <w:szCs w:val="22"/>
        </w:rPr>
        <w:t>In der Regel wird dem Lieferanten eine Frist von zwei Arbeitstagen für eine schriftliche Stellungnahme (Fax, E-Mail) mit Einleitung von Sofortmaßnahmen eingeräumt. Davon abweichende, längere Reaktionszeiten werden dem Lieferanten im Prüfbericht gesondert mitgeteilt.</w:t>
      </w:r>
    </w:p>
    <w:p w:rsidR="005547BE" w:rsidRPr="005547BE" w:rsidRDefault="005547BE" w:rsidP="005547BE">
      <w:pPr>
        <w:pStyle w:val="StandardBlock"/>
        <w:rPr>
          <w:rFonts w:asciiTheme="minorHAnsi" w:hAnsiTheme="minorHAnsi" w:cstheme="minorHAnsi"/>
          <w:szCs w:val="22"/>
        </w:rPr>
      </w:pPr>
      <w:r w:rsidRPr="005547BE">
        <w:rPr>
          <w:rFonts w:asciiTheme="minorHAnsi" w:hAnsiTheme="minorHAnsi" w:cstheme="minorHAnsi"/>
          <w:szCs w:val="22"/>
        </w:rPr>
        <w:lastRenderedPageBreak/>
        <w:t xml:space="preserve">Beanstandungen gehen in </w:t>
      </w:r>
      <w:proofErr w:type="gramStart"/>
      <w:r w:rsidRPr="005547BE">
        <w:rPr>
          <w:rFonts w:asciiTheme="minorHAnsi" w:hAnsiTheme="minorHAnsi" w:cstheme="minorHAnsi"/>
          <w:szCs w:val="22"/>
        </w:rPr>
        <w:t>die  Lieferantenbewertung</w:t>
      </w:r>
      <w:proofErr w:type="gramEnd"/>
      <w:r w:rsidRPr="005547BE">
        <w:rPr>
          <w:rFonts w:asciiTheme="minorHAnsi" w:hAnsiTheme="minorHAnsi" w:cstheme="minorHAnsi"/>
          <w:szCs w:val="22"/>
        </w:rPr>
        <w:t xml:space="preserve"> (siehe Anlage … </w:t>
      </w:r>
      <w:r w:rsidRPr="005547BE">
        <w:rPr>
          <w:rFonts w:asciiTheme="minorHAnsi" w:hAnsiTheme="minorHAnsi" w:cstheme="minorHAnsi"/>
          <w:i/>
          <w:szCs w:val="22"/>
        </w:rPr>
        <w:t>Qualitätssicherungs-vereinbarung mit Lieferanten /</w:t>
      </w:r>
      <w:r w:rsidRPr="005547BE">
        <w:rPr>
          <w:rFonts w:asciiTheme="minorHAnsi" w:hAnsiTheme="minorHAnsi" w:cstheme="minorHAnsi"/>
          <w:szCs w:val="22"/>
        </w:rPr>
        <w:t xml:space="preserve"> </w:t>
      </w:r>
      <w:r w:rsidRPr="005547BE">
        <w:rPr>
          <w:rFonts w:asciiTheme="minorHAnsi" w:hAnsiTheme="minorHAnsi" w:cstheme="minorHAnsi"/>
          <w:i/>
          <w:szCs w:val="22"/>
        </w:rPr>
        <w:t>S 296001 Teil 5 - Lieferantenbewertung</w:t>
      </w:r>
      <w:r w:rsidRPr="005547BE">
        <w:rPr>
          <w:rFonts w:asciiTheme="minorHAnsi" w:hAnsiTheme="minorHAnsi" w:cstheme="minorHAnsi"/>
          <w:szCs w:val="22"/>
        </w:rPr>
        <w:t>) ein, die für den Kunden ein wichtiges Entscheidungskriterium bei der Vergabe neuer Aufträge darstellt.</w:t>
      </w:r>
    </w:p>
    <w:p w:rsidR="005547BE" w:rsidRPr="00A031BD" w:rsidRDefault="005547BE" w:rsidP="005547BE">
      <w:pPr>
        <w:pStyle w:val="berschrift2"/>
        <w:keepNext/>
        <w:numPr>
          <w:ilvl w:val="1"/>
          <w:numId w:val="37"/>
        </w:numPr>
        <w:tabs>
          <w:tab w:val="clear" w:pos="360"/>
          <w:tab w:val="num" w:pos="540"/>
        </w:tabs>
        <w:spacing w:before="320" w:after="40" w:line="240" w:lineRule="auto"/>
        <w:ind w:left="720" w:hanging="720"/>
        <w:rPr>
          <w:rFonts w:cstheme="minorHAnsi"/>
          <w:sz w:val="24"/>
        </w:rPr>
      </w:pPr>
      <w:bookmarkStart w:id="32" w:name="_Toc248814445"/>
      <w:r w:rsidRPr="00A031BD">
        <w:rPr>
          <w:rFonts w:cstheme="minorHAnsi"/>
          <w:sz w:val="24"/>
        </w:rPr>
        <w:t>Liefertreue</w:t>
      </w:r>
      <w:bookmarkEnd w:id="32"/>
    </w:p>
    <w:p w:rsidR="005547BE" w:rsidRPr="005547BE" w:rsidRDefault="005547BE" w:rsidP="005547BE">
      <w:pPr>
        <w:pStyle w:val="StandardBlock"/>
        <w:rPr>
          <w:rFonts w:asciiTheme="minorHAnsi" w:hAnsiTheme="minorHAnsi" w:cstheme="minorHAnsi"/>
          <w:szCs w:val="22"/>
        </w:rPr>
      </w:pPr>
      <w:r w:rsidRPr="005547BE">
        <w:rPr>
          <w:rFonts w:asciiTheme="minorHAnsi" w:hAnsiTheme="minorHAnsi" w:cstheme="minorHAnsi"/>
          <w:szCs w:val="22"/>
        </w:rPr>
        <w:t>Der Lieferant ist zur Einhaltung und Überwachung der vereinbarten Mengen und Termine verpflichtet. Erkennt er, dass die bestellte Liefermenge zum vereinbarten Termin nicht geliefert werden kann, so ist der in der Bestellung angegebene Ansprechpartner des Kunden sofort zu informieren.</w:t>
      </w:r>
    </w:p>
    <w:p w:rsidR="005547BE" w:rsidRPr="005547BE" w:rsidRDefault="005547BE" w:rsidP="005547BE">
      <w:pPr>
        <w:pStyle w:val="StandardBlock"/>
        <w:rPr>
          <w:rFonts w:asciiTheme="minorHAnsi" w:hAnsiTheme="minorHAnsi" w:cstheme="minorHAnsi"/>
          <w:szCs w:val="22"/>
        </w:rPr>
      </w:pPr>
      <w:r w:rsidRPr="005547BE">
        <w:rPr>
          <w:rFonts w:asciiTheme="minorHAnsi" w:hAnsiTheme="minorHAnsi" w:cstheme="minorHAnsi"/>
          <w:szCs w:val="22"/>
        </w:rPr>
        <w:t xml:space="preserve">Abweichungen </w:t>
      </w:r>
      <w:proofErr w:type="gramStart"/>
      <w:r w:rsidRPr="005547BE">
        <w:rPr>
          <w:rFonts w:asciiTheme="minorHAnsi" w:hAnsiTheme="minorHAnsi" w:cstheme="minorHAnsi"/>
          <w:szCs w:val="22"/>
        </w:rPr>
        <w:t>von dem vereinbartem Liefertermin</w:t>
      </w:r>
      <w:proofErr w:type="gramEnd"/>
      <w:r w:rsidRPr="005547BE">
        <w:rPr>
          <w:rFonts w:asciiTheme="minorHAnsi" w:hAnsiTheme="minorHAnsi" w:cstheme="minorHAnsi"/>
          <w:szCs w:val="22"/>
        </w:rPr>
        <w:t xml:space="preserve"> und der vereinbarten Menge gehen ebenfalls in die Lieferantenbewertung (siehe Anlage … </w:t>
      </w:r>
      <w:r w:rsidRPr="005547BE">
        <w:rPr>
          <w:rFonts w:asciiTheme="minorHAnsi" w:hAnsiTheme="minorHAnsi" w:cstheme="minorHAnsi"/>
          <w:i/>
          <w:szCs w:val="22"/>
        </w:rPr>
        <w:t>Qualitätssicherungsvereinbarung mit Produktionsmateriallieferanten /</w:t>
      </w:r>
      <w:r w:rsidRPr="005547BE">
        <w:rPr>
          <w:rFonts w:asciiTheme="minorHAnsi" w:hAnsiTheme="minorHAnsi" w:cstheme="minorHAnsi"/>
          <w:szCs w:val="22"/>
        </w:rPr>
        <w:t xml:space="preserve"> </w:t>
      </w:r>
      <w:r w:rsidRPr="005547BE">
        <w:rPr>
          <w:rFonts w:asciiTheme="minorHAnsi" w:hAnsiTheme="minorHAnsi" w:cstheme="minorHAnsi"/>
          <w:szCs w:val="22"/>
        </w:rPr>
        <w:br/>
      </w:r>
      <w:r w:rsidRPr="005547BE">
        <w:rPr>
          <w:rFonts w:asciiTheme="minorHAnsi" w:hAnsiTheme="minorHAnsi" w:cstheme="minorHAnsi"/>
          <w:i/>
          <w:szCs w:val="22"/>
        </w:rPr>
        <w:t>S 296001 Teil 5 - Lieferantenbewertung</w:t>
      </w:r>
      <w:r w:rsidRPr="005547BE">
        <w:rPr>
          <w:rFonts w:asciiTheme="minorHAnsi" w:hAnsiTheme="minorHAnsi" w:cstheme="minorHAnsi"/>
          <w:szCs w:val="22"/>
        </w:rPr>
        <w:t>) mit ein, die für den Kunden ein wichtiges Entscheidungskriterium bei der Vergabe neuer Aufträge darstellt.</w:t>
      </w:r>
    </w:p>
    <w:p w:rsidR="005547BE" w:rsidRPr="00A031BD" w:rsidRDefault="005547BE" w:rsidP="005547BE">
      <w:pPr>
        <w:pStyle w:val="berschrift2"/>
        <w:keepNext/>
        <w:numPr>
          <w:ilvl w:val="1"/>
          <w:numId w:val="37"/>
        </w:numPr>
        <w:tabs>
          <w:tab w:val="clear" w:pos="360"/>
          <w:tab w:val="num" w:pos="540"/>
        </w:tabs>
        <w:spacing w:before="320" w:after="40" w:line="240" w:lineRule="auto"/>
        <w:ind w:left="720" w:hanging="720"/>
        <w:rPr>
          <w:rFonts w:cstheme="minorHAnsi"/>
          <w:sz w:val="24"/>
        </w:rPr>
      </w:pPr>
      <w:bookmarkStart w:id="33" w:name="_Toc248814446"/>
      <w:r w:rsidRPr="00A031BD">
        <w:rPr>
          <w:rFonts w:cstheme="minorHAnsi"/>
          <w:sz w:val="24"/>
        </w:rPr>
        <w:t>Anzeigen von Änderungen</w:t>
      </w:r>
      <w:bookmarkEnd w:id="33"/>
    </w:p>
    <w:p w:rsidR="005547BE" w:rsidRPr="005547BE" w:rsidRDefault="005547BE" w:rsidP="005547BE">
      <w:pPr>
        <w:pStyle w:val="StandardBlock"/>
        <w:rPr>
          <w:rFonts w:asciiTheme="minorHAnsi" w:hAnsiTheme="minorHAnsi" w:cstheme="minorHAnsi"/>
          <w:szCs w:val="22"/>
        </w:rPr>
      </w:pPr>
      <w:r w:rsidRPr="005547BE">
        <w:rPr>
          <w:rFonts w:asciiTheme="minorHAnsi" w:hAnsiTheme="minorHAnsi" w:cstheme="minorHAnsi"/>
          <w:szCs w:val="22"/>
        </w:rPr>
        <w:t>Der Lieferant ist verpflichtet, geplante Änderungen von vorher schriftlich vereinbarten Prüfverfahren, Einrichtungen zur Prüfung der Produkte bzw. sonstiger Qualitätssicherungsmaßnahmen bei dem in der Bestellung angegebenen Ansprechpartner des Kunden anzuzeigen.</w:t>
      </w:r>
    </w:p>
    <w:p w:rsidR="005547BE" w:rsidRPr="005547BE" w:rsidRDefault="005547BE" w:rsidP="005547BE">
      <w:pPr>
        <w:pStyle w:val="StandardBlock"/>
        <w:spacing w:before="120"/>
        <w:rPr>
          <w:rFonts w:asciiTheme="minorHAnsi" w:hAnsiTheme="minorHAnsi" w:cstheme="minorHAnsi"/>
          <w:szCs w:val="22"/>
        </w:rPr>
      </w:pPr>
      <w:r w:rsidRPr="005547BE">
        <w:rPr>
          <w:rFonts w:asciiTheme="minorHAnsi" w:hAnsiTheme="minorHAnsi" w:cstheme="minorHAnsi"/>
          <w:szCs w:val="22"/>
        </w:rPr>
        <w:t>Der Lieferant ist weiterhin verpflichtet, eine geplante Verlagerung von Fertigungsstandorten unverzüglich schriftlich beim Strategischen Einkauf des Kunden anzuzeigen.</w:t>
      </w:r>
    </w:p>
    <w:p w:rsidR="005547BE" w:rsidRPr="005547BE" w:rsidRDefault="005547BE" w:rsidP="00DB7F72">
      <w:pPr>
        <w:pStyle w:val="StandardBlock"/>
        <w:spacing w:before="120"/>
        <w:rPr>
          <w:rFonts w:asciiTheme="minorHAnsi" w:hAnsiTheme="minorHAnsi" w:cstheme="minorHAnsi"/>
          <w:szCs w:val="22"/>
        </w:rPr>
      </w:pPr>
      <w:r w:rsidRPr="005547BE">
        <w:rPr>
          <w:rFonts w:asciiTheme="minorHAnsi" w:hAnsiTheme="minorHAnsi" w:cstheme="minorHAnsi"/>
          <w:szCs w:val="22"/>
        </w:rPr>
        <w:t>Erst nachdem die zuständige(n) Fachabteilung(en) des Kunden die Auswirkung dieser in den vorhergehenden Absätzen genannten Änderungen auf das Produkt geprüft und schriftlich ihre Zustimmung bzw. eine Abweichgenehmigung erteilt haben, darf der Lieferant diese Änderungen einführen.</w:t>
      </w:r>
      <w:bookmarkStart w:id="34" w:name="_Toc148753435"/>
      <w:bookmarkEnd w:id="34"/>
    </w:p>
    <w:p w:rsidR="005547BE" w:rsidRPr="00A031BD" w:rsidRDefault="005547BE" w:rsidP="005547BE">
      <w:pPr>
        <w:pStyle w:val="berschrift1"/>
        <w:keepNext/>
        <w:numPr>
          <w:ilvl w:val="0"/>
          <w:numId w:val="37"/>
        </w:numPr>
        <w:tabs>
          <w:tab w:val="clear" w:pos="360"/>
          <w:tab w:val="left" w:pos="567"/>
        </w:tabs>
        <w:spacing w:before="360" w:after="240"/>
        <w:ind w:left="567" w:hanging="567"/>
        <w:rPr>
          <w:rFonts w:cstheme="minorHAnsi"/>
          <w:color w:val="00B050"/>
          <w:sz w:val="24"/>
        </w:rPr>
      </w:pPr>
      <w:bookmarkStart w:id="35" w:name="_Toc248814447"/>
      <w:r w:rsidRPr="00A031BD">
        <w:rPr>
          <w:rFonts w:cstheme="minorHAnsi"/>
          <w:color w:val="00B050"/>
          <w:sz w:val="24"/>
        </w:rPr>
        <w:t>Laufzeit</w:t>
      </w:r>
      <w:bookmarkEnd w:id="35"/>
    </w:p>
    <w:p w:rsidR="005547BE" w:rsidRPr="005547BE" w:rsidRDefault="005547BE" w:rsidP="005547BE">
      <w:pPr>
        <w:pStyle w:val="berschrift2"/>
        <w:numPr>
          <w:ilvl w:val="0"/>
          <w:numId w:val="0"/>
        </w:numPr>
        <w:jc w:val="both"/>
        <w:rPr>
          <w:rFonts w:cstheme="minorHAnsi"/>
          <w:b w:val="0"/>
          <w:color w:val="00B050"/>
          <w:sz w:val="22"/>
          <w:szCs w:val="22"/>
          <w:lang w:val="de-DE"/>
        </w:rPr>
      </w:pPr>
      <w:bookmarkStart w:id="36" w:name="_Toc248814448"/>
      <w:r w:rsidRPr="005547BE">
        <w:rPr>
          <w:rFonts w:cstheme="minorHAnsi"/>
          <w:b w:val="0"/>
          <w:color w:val="00B050"/>
          <w:sz w:val="22"/>
          <w:szCs w:val="22"/>
          <w:lang w:val="de-DE"/>
        </w:rPr>
        <w:t>Diese Qualitätssicherungsvereinbarung tritt mit Unterzeichnung durch beide Parteien in Kraft und ist auf unbestimmte Zeit abgeschlossen. Sie findet Anwendung auf die gesamte Geschäftsbeziehung zwischen den Parteien.</w:t>
      </w:r>
      <w:bookmarkEnd w:id="36"/>
    </w:p>
    <w:p w:rsidR="005547BE" w:rsidRPr="00A031BD" w:rsidRDefault="005547BE" w:rsidP="005547BE">
      <w:pPr>
        <w:pStyle w:val="berschrift1"/>
        <w:keepNext/>
        <w:numPr>
          <w:ilvl w:val="0"/>
          <w:numId w:val="37"/>
        </w:numPr>
        <w:tabs>
          <w:tab w:val="clear" w:pos="360"/>
          <w:tab w:val="left" w:pos="567"/>
        </w:tabs>
        <w:spacing w:before="360" w:after="240"/>
        <w:ind w:left="567" w:hanging="567"/>
        <w:rPr>
          <w:rFonts w:cstheme="minorHAnsi"/>
          <w:color w:val="00B050"/>
          <w:sz w:val="24"/>
        </w:rPr>
      </w:pPr>
      <w:bookmarkStart w:id="37" w:name="_Toc248814449"/>
      <w:r w:rsidRPr="00A031BD">
        <w:rPr>
          <w:rFonts w:cstheme="minorHAnsi"/>
          <w:color w:val="00B050"/>
          <w:sz w:val="24"/>
        </w:rPr>
        <w:t>Kündigung</w:t>
      </w:r>
      <w:bookmarkEnd w:id="37"/>
    </w:p>
    <w:p w:rsidR="005547BE" w:rsidRPr="005547BE" w:rsidRDefault="005547BE" w:rsidP="005547BE">
      <w:pPr>
        <w:pStyle w:val="berschrift2"/>
        <w:numPr>
          <w:ilvl w:val="0"/>
          <w:numId w:val="0"/>
        </w:numPr>
        <w:jc w:val="both"/>
        <w:rPr>
          <w:rFonts w:cstheme="minorHAnsi"/>
          <w:b w:val="0"/>
          <w:color w:val="00B050"/>
          <w:sz w:val="22"/>
          <w:szCs w:val="22"/>
          <w:lang w:val="de-DE"/>
        </w:rPr>
      </w:pPr>
      <w:bookmarkStart w:id="38" w:name="_Toc248814450"/>
      <w:r w:rsidRPr="005547BE">
        <w:rPr>
          <w:rFonts w:cstheme="minorHAnsi"/>
          <w:b w:val="0"/>
          <w:color w:val="00B050"/>
          <w:sz w:val="22"/>
          <w:szCs w:val="22"/>
          <w:lang w:val="de-DE"/>
        </w:rPr>
        <w:t>Die Qualitätssicherungsvereinbarung kann von jeder Vertragspartei unter Einhaltung einer Frist von zwölf (12) Monaten zum Monatsende schriftlich gekündigt werden.</w:t>
      </w:r>
      <w:bookmarkEnd w:id="38"/>
    </w:p>
    <w:p w:rsidR="005547BE" w:rsidRPr="005547BE" w:rsidRDefault="005547BE" w:rsidP="005547BE">
      <w:pPr>
        <w:pStyle w:val="berschrift2"/>
        <w:numPr>
          <w:ilvl w:val="0"/>
          <w:numId w:val="0"/>
        </w:numPr>
        <w:jc w:val="both"/>
        <w:rPr>
          <w:rFonts w:cstheme="minorHAnsi"/>
          <w:b w:val="0"/>
          <w:color w:val="00B050"/>
          <w:sz w:val="22"/>
          <w:szCs w:val="22"/>
        </w:rPr>
      </w:pPr>
      <w:bookmarkStart w:id="39" w:name="_Toc248814451"/>
      <w:r w:rsidRPr="005547BE">
        <w:rPr>
          <w:rFonts w:cstheme="minorHAnsi"/>
          <w:b w:val="0"/>
          <w:color w:val="00B050"/>
          <w:sz w:val="22"/>
          <w:szCs w:val="22"/>
          <w:lang w:val="de-DE"/>
        </w:rPr>
        <w:t xml:space="preserve">Die Beendigung hat keine Auswirkung auf den Fortbestand der unter Geltung dieser Qualitätssicherungsvereinbarung zwischen den Parteien abgeschlossenen Verträge. </w:t>
      </w:r>
      <w:r w:rsidRPr="005547BE">
        <w:rPr>
          <w:rFonts w:cstheme="minorHAnsi"/>
          <w:b w:val="0"/>
          <w:color w:val="00B050"/>
          <w:sz w:val="22"/>
          <w:szCs w:val="22"/>
        </w:rPr>
        <w:t>Für diese gelten die Bedingungen dieser Vereinbarung fort.</w:t>
      </w:r>
      <w:bookmarkEnd w:id="39"/>
    </w:p>
    <w:p w:rsidR="005547BE" w:rsidRPr="00A031BD" w:rsidRDefault="005547BE" w:rsidP="005547BE">
      <w:pPr>
        <w:pStyle w:val="berschrift1"/>
        <w:keepNext/>
        <w:numPr>
          <w:ilvl w:val="0"/>
          <w:numId w:val="37"/>
        </w:numPr>
        <w:tabs>
          <w:tab w:val="clear" w:pos="360"/>
          <w:tab w:val="left" w:pos="567"/>
        </w:tabs>
        <w:spacing w:before="360" w:after="240"/>
        <w:ind w:left="567" w:hanging="567"/>
        <w:rPr>
          <w:rFonts w:cstheme="minorHAnsi"/>
          <w:color w:val="00B050"/>
          <w:sz w:val="24"/>
        </w:rPr>
      </w:pPr>
      <w:bookmarkStart w:id="40" w:name="_Toc248814452"/>
      <w:r w:rsidRPr="00A031BD">
        <w:rPr>
          <w:rFonts w:cstheme="minorHAnsi"/>
          <w:color w:val="00B050"/>
          <w:sz w:val="24"/>
        </w:rPr>
        <w:lastRenderedPageBreak/>
        <w:t>Allgemeines</w:t>
      </w:r>
      <w:bookmarkEnd w:id="40"/>
    </w:p>
    <w:p w:rsidR="005547BE" w:rsidRPr="005547BE" w:rsidRDefault="005547BE" w:rsidP="005547BE">
      <w:pPr>
        <w:pStyle w:val="berschrift2"/>
        <w:keepNext/>
        <w:numPr>
          <w:ilvl w:val="1"/>
          <w:numId w:val="50"/>
        </w:numPr>
        <w:tabs>
          <w:tab w:val="clear" w:pos="1440"/>
          <w:tab w:val="num" w:pos="540"/>
        </w:tabs>
        <w:spacing w:before="120" w:after="40" w:line="240" w:lineRule="auto"/>
        <w:ind w:left="540" w:hanging="540"/>
        <w:rPr>
          <w:rFonts w:cstheme="minorHAnsi"/>
          <w:b w:val="0"/>
          <w:color w:val="00B050"/>
          <w:sz w:val="22"/>
          <w:szCs w:val="22"/>
          <w:lang w:val="de-DE"/>
        </w:rPr>
      </w:pPr>
      <w:bookmarkStart w:id="41" w:name="_Toc248814453"/>
      <w:r w:rsidRPr="005547BE">
        <w:rPr>
          <w:rFonts w:cstheme="minorHAnsi"/>
          <w:b w:val="0"/>
          <w:color w:val="00B050"/>
          <w:sz w:val="22"/>
          <w:szCs w:val="22"/>
          <w:lang w:val="de-DE"/>
        </w:rPr>
        <w:t>Vertragsänderungen und -ergänzungen bedürfen der Schriftform.</w:t>
      </w:r>
      <w:bookmarkEnd w:id="41"/>
    </w:p>
    <w:p w:rsidR="005547BE" w:rsidRPr="005547BE" w:rsidRDefault="005547BE" w:rsidP="005547BE">
      <w:pPr>
        <w:pStyle w:val="berschrift2"/>
        <w:keepNext/>
        <w:numPr>
          <w:ilvl w:val="1"/>
          <w:numId w:val="50"/>
        </w:numPr>
        <w:tabs>
          <w:tab w:val="clear" w:pos="1440"/>
          <w:tab w:val="num" w:pos="540"/>
        </w:tabs>
        <w:spacing w:before="120" w:after="40" w:line="240" w:lineRule="auto"/>
        <w:ind w:left="539" w:hanging="539"/>
        <w:rPr>
          <w:rFonts w:cstheme="minorHAnsi"/>
          <w:b w:val="0"/>
          <w:color w:val="00B050"/>
          <w:sz w:val="22"/>
          <w:szCs w:val="22"/>
          <w:lang w:val="de-DE"/>
        </w:rPr>
      </w:pPr>
      <w:bookmarkStart w:id="42" w:name="_Toc248814454"/>
      <w:r w:rsidRPr="005547BE">
        <w:rPr>
          <w:rFonts w:cstheme="minorHAnsi"/>
          <w:b w:val="0"/>
          <w:color w:val="00B050"/>
          <w:sz w:val="22"/>
          <w:szCs w:val="22"/>
          <w:lang w:val="de-DE"/>
        </w:rPr>
        <w:t>Für das Vertragsverhältnis gilt deutsches Recht unter Ausschluss des Kollisionsrechtes. Gerichtsstand ist Nürnberg. Der Kunde ist jedoch berechtigt, den Auftragnehmer auch an einem anderen zuständigen Gericht zu verklagen.</w:t>
      </w:r>
      <w:bookmarkEnd w:id="42"/>
      <w:r w:rsidRPr="005547BE">
        <w:rPr>
          <w:rFonts w:cstheme="minorHAnsi"/>
          <w:b w:val="0"/>
          <w:color w:val="00B050"/>
          <w:sz w:val="22"/>
          <w:szCs w:val="22"/>
          <w:lang w:val="de-DE"/>
        </w:rPr>
        <w:t xml:space="preserve"> </w:t>
      </w:r>
    </w:p>
    <w:p w:rsidR="005547BE" w:rsidRPr="005547BE" w:rsidRDefault="005547BE" w:rsidP="005547BE">
      <w:pPr>
        <w:pStyle w:val="berschrift2"/>
        <w:keepNext/>
        <w:numPr>
          <w:ilvl w:val="1"/>
          <w:numId w:val="50"/>
        </w:numPr>
        <w:tabs>
          <w:tab w:val="clear" w:pos="1440"/>
          <w:tab w:val="num" w:pos="540"/>
        </w:tabs>
        <w:spacing w:before="120" w:after="40" w:line="240" w:lineRule="auto"/>
        <w:ind w:left="539" w:hanging="539"/>
        <w:rPr>
          <w:rFonts w:cstheme="minorHAnsi"/>
          <w:b w:val="0"/>
          <w:color w:val="00B050"/>
          <w:sz w:val="22"/>
          <w:szCs w:val="22"/>
          <w:lang w:val="de-DE"/>
        </w:rPr>
      </w:pPr>
      <w:bookmarkStart w:id="43" w:name="_Toc248814455"/>
      <w:r w:rsidRPr="005547BE">
        <w:rPr>
          <w:rFonts w:cstheme="minorHAnsi"/>
          <w:b w:val="0"/>
          <w:color w:val="00B050"/>
          <w:sz w:val="22"/>
          <w:szCs w:val="22"/>
          <w:lang w:val="de-DE"/>
        </w:rPr>
        <w:t>Sollte eine vertragliche Bestimmung unwirksam sein oder werden, so wird dadurch die Gültigkeit der sonstigen Bestimmungen nicht berührt.</w:t>
      </w:r>
      <w:bookmarkEnd w:id="43"/>
    </w:p>
    <w:p w:rsidR="005547BE" w:rsidRDefault="005547BE" w:rsidP="005547BE">
      <w:pPr>
        <w:pStyle w:val="berschrift2"/>
        <w:numPr>
          <w:ilvl w:val="0"/>
          <w:numId w:val="0"/>
        </w:numPr>
        <w:jc w:val="both"/>
        <w:rPr>
          <w:rFonts w:cstheme="minorHAnsi"/>
          <w:b w:val="0"/>
          <w:color w:val="00B050"/>
          <w:sz w:val="22"/>
          <w:szCs w:val="22"/>
          <w:lang w:val="de-DE"/>
        </w:rPr>
      </w:pPr>
      <w:bookmarkStart w:id="44" w:name="_Toc248814456"/>
      <w:r w:rsidRPr="005547BE">
        <w:rPr>
          <w:rFonts w:cstheme="minorHAnsi"/>
          <w:b w:val="0"/>
          <w:color w:val="00B050"/>
          <w:sz w:val="22"/>
          <w:szCs w:val="22"/>
          <w:lang w:val="de-DE"/>
        </w:rPr>
        <w:t>Die Parteien sind im Rahmen der Zumutbarkeit nach Treu und Glauben verpflichtet, unwirksame Bestimmungen durch im wirtschaftlichen Ergebnis gleichkommende wirksame Regelungen zu ersetzen.</w:t>
      </w:r>
      <w:bookmarkEnd w:id="44"/>
    </w:p>
    <w:p w:rsidR="005547BE" w:rsidRPr="00A031BD" w:rsidRDefault="005547BE" w:rsidP="005547BE">
      <w:pPr>
        <w:pStyle w:val="berschrift1"/>
        <w:keepNext/>
        <w:numPr>
          <w:ilvl w:val="0"/>
          <w:numId w:val="37"/>
        </w:numPr>
        <w:tabs>
          <w:tab w:val="clear" w:pos="360"/>
          <w:tab w:val="left" w:pos="567"/>
        </w:tabs>
        <w:spacing w:before="360" w:after="240"/>
        <w:ind w:left="567" w:hanging="567"/>
        <w:rPr>
          <w:rFonts w:cstheme="minorHAnsi"/>
          <w:color w:val="00B050"/>
          <w:sz w:val="24"/>
        </w:rPr>
      </w:pPr>
      <w:bookmarkStart w:id="45" w:name="_Toc248814457"/>
      <w:r w:rsidRPr="00A031BD">
        <w:rPr>
          <w:rFonts w:cstheme="minorHAnsi"/>
          <w:color w:val="00B050"/>
          <w:sz w:val="24"/>
        </w:rPr>
        <w:t>Mitgeltende Unterlagen</w:t>
      </w:r>
      <w:bookmarkEnd w:id="45"/>
    </w:p>
    <w:p w:rsidR="005547BE" w:rsidRPr="005547BE" w:rsidRDefault="005547BE" w:rsidP="005547BE">
      <w:pPr>
        <w:rPr>
          <w:rFonts w:cstheme="minorHAnsi"/>
          <w:sz w:val="22"/>
        </w:rPr>
      </w:pPr>
    </w:p>
    <w:p w:rsidR="005547BE" w:rsidRPr="005547BE" w:rsidRDefault="005547BE" w:rsidP="005547BE">
      <w:pPr>
        <w:tabs>
          <w:tab w:val="left" w:pos="1418"/>
          <w:tab w:val="left" w:pos="2268"/>
        </w:tabs>
        <w:rPr>
          <w:rFonts w:cstheme="minorHAnsi"/>
          <w:color w:val="00B050"/>
          <w:sz w:val="22"/>
          <w:lang w:val="de-DE"/>
        </w:rPr>
      </w:pPr>
      <w:r w:rsidRPr="005547BE">
        <w:rPr>
          <w:rFonts w:cstheme="minorHAnsi"/>
          <w:b/>
          <w:color w:val="00B050"/>
          <w:sz w:val="22"/>
          <w:lang w:val="de-DE"/>
        </w:rPr>
        <w:t xml:space="preserve">Mitgeltende kundenspezifische Normen </w:t>
      </w:r>
      <w:r w:rsidRPr="005547BE">
        <w:rPr>
          <w:rFonts w:cstheme="minorHAnsi"/>
          <w:color w:val="00B050"/>
          <w:sz w:val="22"/>
          <w:lang w:val="de-DE"/>
        </w:rPr>
        <w:t xml:space="preserve">(siehe </w:t>
      </w:r>
      <w:r w:rsidRPr="005547BE">
        <w:rPr>
          <w:rFonts w:cstheme="minorHAnsi"/>
          <w:i/>
          <w:color w:val="00B050"/>
          <w:sz w:val="22"/>
          <w:lang w:val="de-DE"/>
        </w:rPr>
        <w:t>www.Schaeffler.de / Lieferanten / Qualität</w:t>
      </w:r>
      <w:r w:rsidRPr="005547BE">
        <w:rPr>
          <w:rFonts w:cstheme="minorHAnsi"/>
          <w:color w:val="00B050"/>
          <w:sz w:val="22"/>
          <w:lang w:val="de-DE"/>
        </w:rPr>
        <w:t>)</w:t>
      </w:r>
    </w:p>
    <w:p w:rsidR="005547BE" w:rsidRPr="005547BE" w:rsidRDefault="005547BE" w:rsidP="005547BE">
      <w:pPr>
        <w:spacing w:before="60"/>
        <w:rPr>
          <w:rFonts w:cstheme="minorHAnsi"/>
          <w:i/>
          <w:iCs/>
          <w:color w:val="00B050"/>
          <w:sz w:val="22"/>
          <w:lang w:val="de-DE"/>
        </w:rPr>
      </w:pPr>
      <w:r w:rsidRPr="005547BE">
        <w:rPr>
          <w:rFonts w:cstheme="minorHAnsi"/>
          <w:i/>
          <w:iCs/>
          <w:color w:val="00B050"/>
          <w:sz w:val="22"/>
          <w:lang w:val="de-DE"/>
        </w:rPr>
        <w:t>S 296001-2</w:t>
      </w:r>
      <w:r w:rsidRPr="005547BE">
        <w:rPr>
          <w:rFonts w:cstheme="minorHAnsi"/>
          <w:i/>
          <w:iCs/>
          <w:color w:val="00B050"/>
          <w:sz w:val="22"/>
          <w:lang w:val="de-DE"/>
        </w:rPr>
        <w:tab/>
        <w:t>Produktionsprozess- und Produktionsfreigabeverfahren</w:t>
      </w:r>
    </w:p>
    <w:p w:rsidR="005547BE" w:rsidRPr="005547BE" w:rsidRDefault="005547BE" w:rsidP="005547BE">
      <w:pPr>
        <w:rPr>
          <w:rFonts w:cstheme="minorHAnsi"/>
          <w:i/>
          <w:iCs/>
          <w:color w:val="00B050"/>
          <w:sz w:val="22"/>
          <w:lang w:val="de-DE"/>
        </w:rPr>
      </w:pPr>
      <w:r w:rsidRPr="005547BE">
        <w:rPr>
          <w:rFonts w:cstheme="minorHAnsi"/>
          <w:i/>
          <w:iCs/>
          <w:color w:val="00B050"/>
          <w:sz w:val="22"/>
          <w:lang w:val="de-DE"/>
        </w:rPr>
        <w:t xml:space="preserve">S 296001-3 </w:t>
      </w:r>
      <w:r w:rsidRPr="005547BE">
        <w:rPr>
          <w:rFonts w:cstheme="minorHAnsi"/>
          <w:i/>
          <w:iCs/>
          <w:color w:val="00B050"/>
          <w:sz w:val="22"/>
          <w:lang w:val="de-DE"/>
        </w:rPr>
        <w:tab/>
        <w:t>Änderungsgenehmigung / Sonderfreigabe</w:t>
      </w:r>
    </w:p>
    <w:p w:rsidR="005547BE" w:rsidRPr="005547BE" w:rsidRDefault="005547BE" w:rsidP="005547BE">
      <w:pPr>
        <w:rPr>
          <w:rFonts w:cstheme="minorHAnsi"/>
          <w:i/>
          <w:iCs/>
          <w:color w:val="00B050"/>
          <w:sz w:val="22"/>
          <w:lang w:val="de-DE"/>
        </w:rPr>
      </w:pPr>
      <w:r w:rsidRPr="005547BE">
        <w:rPr>
          <w:rFonts w:cstheme="minorHAnsi"/>
          <w:i/>
          <w:iCs/>
          <w:color w:val="00B050"/>
          <w:sz w:val="22"/>
          <w:lang w:val="de-DE"/>
        </w:rPr>
        <w:t xml:space="preserve">S 296001-3 Anlage 1 </w:t>
      </w:r>
      <w:r w:rsidRPr="005547BE">
        <w:rPr>
          <w:rFonts w:cstheme="minorHAnsi"/>
          <w:i/>
          <w:iCs/>
          <w:color w:val="00B050"/>
          <w:sz w:val="22"/>
          <w:lang w:val="de-DE"/>
        </w:rPr>
        <w:tab/>
        <w:t>Antrag für Änderungsgenehmigung / Sonderfreigabe</w:t>
      </w:r>
    </w:p>
    <w:p w:rsidR="005547BE" w:rsidRPr="005547BE" w:rsidRDefault="005547BE" w:rsidP="005547BE">
      <w:pPr>
        <w:rPr>
          <w:rFonts w:cstheme="minorHAnsi"/>
          <w:i/>
          <w:iCs/>
          <w:color w:val="00B050"/>
          <w:sz w:val="22"/>
          <w:lang w:val="de-DE"/>
        </w:rPr>
      </w:pPr>
      <w:r w:rsidRPr="005547BE">
        <w:rPr>
          <w:rFonts w:cstheme="minorHAnsi"/>
          <w:i/>
          <w:iCs/>
          <w:color w:val="00B050"/>
          <w:sz w:val="22"/>
          <w:lang w:val="de-DE"/>
        </w:rPr>
        <w:t xml:space="preserve">S 296001-3 Anlage 2 </w:t>
      </w:r>
      <w:r w:rsidRPr="005547BE">
        <w:rPr>
          <w:rFonts w:cstheme="minorHAnsi"/>
          <w:i/>
          <w:iCs/>
          <w:color w:val="00B050"/>
          <w:sz w:val="22"/>
          <w:lang w:val="de-DE"/>
        </w:rPr>
        <w:tab/>
        <w:t>Checkliste zur Verlagerung</w:t>
      </w:r>
    </w:p>
    <w:p w:rsidR="005547BE" w:rsidRPr="005547BE" w:rsidRDefault="005547BE" w:rsidP="005547BE">
      <w:pPr>
        <w:rPr>
          <w:rFonts w:cstheme="minorHAnsi"/>
          <w:i/>
          <w:iCs/>
          <w:color w:val="00B050"/>
          <w:sz w:val="22"/>
          <w:lang w:val="de-DE"/>
        </w:rPr>
      </w:pPr>
      <w:r w:rsidRPr="005547BE">
        <w:rPr>
          <w:rFonts w:cstheme="minorHAnsi"/>
          <w:i/>
          <w:iCs/>
          <w:color w:val="00B050"/>
          <w:sz w:val="22"/>
          <w:lang w:val="de-DE"/>
        </w:rPr>
        <w:t xml:space="preserve">S 296001-4 </w:t>
      </w:r>
      <w:r w:rsidRPr="005547BE">
        <w:rPr>
          <w:rFonts w:cstheme="minorHAnsi"/>
          <w:i/>
          <w:iCs/>
          <w:color w:val="00B050"/>
          <w:sz w:val="22"/>
          <w:lang w:val="de-DE"/>
        </w:rPr>
        <w:tab/>
        <w:t>Reklamationsbearbeitung</w:t>
      </w:r>
    </w:p>
    <w:p w:rsidR="005547BE" w:rsidRPr="005547BE" w:rsidRDefault="005547BE" w:rsidP="005547BE">
      <w:pPr>
        <w:rPr>
          <w:rFonts w:cstheme="minorHAnsi"/>
          <w:i/>
          <w:iCs/>
          <w:color w:val="00B050"/>
          <w:sz w:val="22"/>
          <w:lang w:val="de-DE"/>
        </w:rPr>
      </w:pPr>
      <w:r w:rsidRPr="005547BE">
        <w:rPr>
          <w:rFonts w:cstheme="minorHAnsi"/>
          <w:i/>
          <w:iCs/>
          <w:color w:val="00B050"/>
          <w:sz w:val="22"/>
          <w:lang w:val="de-DE"/>
        </w:rPr>
        <w:t xml:space="preserve">S 296001-4 Anlage 1 </w:t>
      </w:r>
      <w:r w:rsidRPr="005547BE">
        <w:rPr>
          <w:rFonts w:cstheme="minorHAnsi"/>
          <w:i/>
          <w:iCs/>
          <w:color w:val="00B050"/>
          <w:sz w:val="22"/>
          <w:lang w:val="de-DE"/>
        </w:rPr>
        <w:tab/>
        <w:t>8D-Report</w:t>
      </w:r>
    </w:p>
    <w:p w:rsidR="005547BE" w:rsidRPr="005547BE" w:rsidRDefault="005547BE" w:rsidP="005547BE">
      <w:pPr>
        <w:rPr>
          <w:rFonts w:cstheme="minorHAnsi"/>
          <w:i/>
          <w:iCs/>
          <w:color w:val="00B050"/>
          <w:sz w:val="22"/>
          <w:lang w:val="de-DE"/>
        </w:rPr>
      </w:pPr>
      <w:r w:rsidRPr="005547BE">
        <w:rPr>
          <w:rFonts w:cstheme="minorHAnsi"/>
          <w:i/>
          <w:iCs/>
          <w:color w:val="00B050"/>
          <w:sz w:val="22"/>
          <w:lang w:val="de-DE"/>
        </w:rPr>
        <w:t xml:space="preserve">S 296001-5 </w:t>
      </w:r>
      <w:r w:rsidRPr="005547BE">
        <w:rPr>
          <w:rFonts w:cstheme="minorHAnsi"/>
          <w:i/>
          <w:iCs/>
          <w:color w:val="00B050"/>
          <w:sz w:val="22"/>
          <w:lang w:val="de-DE"/>
        </w:rPr>
        <w:tab/>
        <w:t>Lieferantenbewertung</w:t>
      </w:r>
    </w:p>
    <w:p w:rsidR="005547BE" w:rsidRPr="005547BE" w:rsidRDefault="005547BE" w:rsidP="005547BE">
      <w:pPr>
        <w:rPr>
          <w:rFonts w:cstheme="minorHAnsi"/>
          <w:i/>
          <w:iCs/>
          <w:color w:val="00B050"/>
          <w:sz w:val="22"/>
        </w:rPr>
      </w:pPr>
      <w:r w:rsidRPr="005547BE">
        <w:rPr>
          <w:rFonts w:cstheme="minorHAnsi"/>
          <w:i/>
          <w:iCs/>
          <w:color w:val="00B050"/>
          <w:sz w:val="22"/>
        </w:rPr>
        <w:t xml:space="preserve">S 296001-5 Anlage 1 </w:t>
      </w:r>
      <w:r w:rsidRPr="005547BE">
        <w:rPr>
          <w:rFonts w:cstheme="minorHAnsi"/>
          <w:i/>
          <w:iCs/>
          <w:color w:val="00B050"/>
          <w:sz w:val="22"/>
        </w:rPr>
        <w:tab/>
        <w:t>Lieferantenbewertung - Bewertungskriterien</w:t>
      </w:r>
    </w:p>
    <w:p w:rsidR="005547BE" w:rsidRPr="005547BE" w:rsidRDefault="005547BE" w:rsidP="005547BE">
      <w:pPr>
        <w:spacing w:before="60"/>
        <w:rPr>
          <w:rFonts w:cstheme="minorHAnsi"/>
          <w:i/>
          <w:iCs/>
        </w:rPr>
      </w:pPr>
    </w:p>
    <w:p w:rsidR="005547BE" w:rsidRPr="005547BE" w:rsidRDefault="005547BE" w:rsidP="005547BE">
      <w:pPr>
        <w:rPr>
          <w:rFonts w:cstheme="minorHAnsi"/>
          <w:lang w:val="de-DE"/>
        </w:rPr>
      </w:pPr>
      <w:r w:rsidRPr="005547BE">
        <w:rPr>
          <w:rFonts w:cstheme="minorHAnsi"/>
          <w:lang w:val="de-DE"/>
        </w:rPr>
        <w:br w:type="page"/>
      </w:r>
    </w:p>
    <w:tbl>
      <w:tblPr>
        <w:tblW w:w="4947" w:type="pct"/>
        <w:tblInd w:w="108" w:type="dxa"/>
        <w:tblLayout w:type="fixed"/>
        <w:tblLook w:val="01E0" w:firstRow="1" w:lastRow="1" w:firstColumn="1" w:lastColumn="1" w:noHBand="0" w:noVBand="0"/>
      </w:tblPr>
      <w:tblGrid>
        <w:gridCol w:w="1915"/>
        <w:gridCol w:w="236"/>
        <w:gridCol w:w="2193"/>
        <w:gridCol w:w="508"/>
        <w:gridCol w:w="1959"/>
        <w:gridCol w:w="236"/>
        <w:gridCol w:w="2546"/>
      </w:tblGrid>
      <w:tr w:rsidR="005547BE" w:rsidRPr="005547BE" w:rsidDel="00580FCB" w:rsidTr="005547BE">
        <w:trPr>
          <w:trHeight w:val="230"/>
        </w:trPr>
        <w:tc>
          <w:tcPr>
            <w:tcW w:w="4344" w:type="dxa"/>
            <w:gridSpan w:val="3"/>
          </w:tcPr>
          <w:p w:rsidR="005547BE" w:rsidRPr="005547BE" w:rsidDel="00580FCB" w:rsidRDefault="005547BE" w:rsidP="00456EAD">
            <w:pPr>
              <w:pStyle w:val="StandardBlock"/>
              <w:spacing w:before="0" w:after="120"/>
              <w:ind w:left="-113"/>
              <w:jc w:val="left"/>
              <w:rPr>
                <w:rFonts w:asciiTheme="minorHAnsi" w:hAnsiTheme="minorHAnsi" w:cstheme="minorHAnsi"/>
                <w:b/>
                <w:szCs w:val="22"/>
              </w:rPr>
            </w:pPr>
            <w:r w:rsidRPr="005547BE">
              <w:rPr>
                <w:rFonts w:asciiTheme="minorHAnsi" w:hAnsiTheme="minorHAnsi" w:cstheme="minorHAnsi"/>
                <w:b/>
                <w:szCs w:val="22"/>
              </w:rPr>
              <w:lastRenderedPageBreak/>
              <w:t>Lieferant</w:t>
            </w:r>
          </w:p>
        </w:tc>
        <w:tc>
          <w:tcPr>
            <w:tcW w:w="508" w:type="dxa"/>
          </w:tcPr>
          <w:p w:rsidR="005547BE" w:rsidRPr="005547BE" w:rsidDel="00580FCB" w:rsidRDefault="005547BE" w:rsidP="00456EAD">
            <w:pPr>
              <w:pStyle w:val="StandardBlock"/>
              <w:spacing w:before="0" w:after="120"/>
              <w:jc w:val="left"/>
              <w:rPr>
                <w:rFonts w:asciiTheme="minorHAnsi" w:hAnsiTheme="minorHAnsi" w:cstheme="minorHAnsi"/>
                <w:b/>
                <w:szCs w:val="22"/>
              </w:rPr>
            </w:pPr>
          </w:p>
        </w:tc>
        <w:tc>
          <w:tcPr>
            <w:tcW w:w="4741" w:type="dxa"/>
            <w:gridSpan w:val="3"/>
            <w:shd w:val="clear" w:color="auto" w:fill="auto"/>
          </w:tcPr>
          <w:p w:rsidR="005547BE" w:rsidRPr="005547BE" w:rsidDel="00E96AFF" w:rsidRDefault="005547BE" w:rsidP="00456EAD">
            <w:pPr>
              <w:pStyle w:val="StandardBlock"/>
              <w:spacing w:before="0" w:after="120"/>
              <w:ind w:left="-113"/>
              <w:jc w:val="left"/>
              <w:rPr>
                <w:rFonts w:asciiTheme="minorHAnsi" w:hAnsiTheme="minorHAnsi" w:cstheme="minorHAnsi"/>
                <w:b/>
                <w:szCs w:val="22"/>
              </w:rPr>
            </w:pPr>
            <w:r w:rsidRPr="005547BE">
              <w:rPr>
                <w:rFonts w:asciiTheme="minorHAnsi" w:hAnsiTheme="minorHAnsi" w:cstheme="minorHAnsi"/>
                <w:b/>
                <w:szCs w:val="22"/>
              </w:rPr>
              <w:t>Kunde</w:t>
            </w:r>
          </w:p>
        </w:tc>
      </w:tr>
      <w:tr w:rsidR="005547BE" w:rsidRPr="0004751A" w:rsidDel="00580FCB" w:rsidTr="005547BE">
        <w:trPr>
          <w:trHeight w:val="230"/>
        </w:trPr>
        <w:tc>
          <w:tcPr>
            <w:tcW w:w="4344" w:type="dxa"/>
            <w:gridSpan w:val="3"/>
            <w:tcBorders>
              <w:bottom w:val="single" w:sz="4" w:space="0" w:color="auto"/>
            </w:tcBorders>
            <w:vAlign w:val="center"/>
          </w:tcPr>
          <w:p w:rsidR="005547BE" w:rsidRPr="005547BE" w:rsidDel="00580FCB" w:rsidRDefault="005547BE" w:rsidP="00456EAD">
            <w:pPr>
              <w:pStyle w:val="StandardBlock"/>
              <w:spacing w:after="0"/>
              <w:ind w:left="-108"/>
              <w:jc w:val="left"/>
              <w:rPr>
                <w:rFonts w:asciiTheme="minorHAnsi" w:hAnsiTheme="minorHAnsi" w:cstheme="minorHAnsi"/>
                <w:szCs w:val="22"/>
              </w:rPr>
            </w:pPr>
            <w:r w:rsidRPr="005547BE">
              <w:rPr>
                <w:rFonts w:asciiTheme="minorHAnsi" w:hAnsiTheme="minorHAnsi" w:cstheme="minorHAnsi"/>
                <w:szCs w:val="22"/>
              </w:rPr>
              <w:fldChar w:fldCharType="begin">
                <w:ffData>
                  <w:name w:val=""/>
                  <w:enabled/>
                  <w:calcOnExit w:val="0"/>
                  <w:textInput/>
                </w:ffData>
              </w:fldChar>
            </w:r>
            <w:r w:rsidRPr="005547BE">
              <w:rPr>
                <w:rFonts w:asciiTheme="minorHAnsi" w:hAnsiTheme="minorHAnsi" w:cstheme="minorHAnsi"/>
                <w:szCs w:val="22"/>
              </w:rPr>
              <w:instrText xml:space="preserve"> FORMTEXT </w:instrText>
            </w:r>
            <w:r w:rsidRPr="005547BE">
              <w:rPr>
                <w:rFonts w:asciiTheme="minorHAnsi" w:hAnsiTheme="minorHAnsi" w:cstheme="minorHAnsi"/>
                <w:szCs w:val="22"/>
              </w:rPr>
            </w:r>
            <w:r w:rsidRPr="005547BE">
              <w:rPr>
                <w:rFonts w:asciiTheme="minorHAnsi" w:hAnsiTheme="minorHAnsi" w:cstheme="minorHAnsi"/>
                <w:szCs w:val="22"/>
              </w:rPr>
              <w:fldChar w:fldCharType="separate"/>
            </w:r>
            <w:bookmarkStart w:id="46" w:name="_GoBack"/>
            <w:r w:rsidRPr="005547BE">
              <w:rPr>
                <w:rFonts w:asciiTheme="minorHAnsi" w:hAnsiTheme="minorHAnsi" w:cstheme="minorHAnsi"/>
                <w:noProof/>
                <w:szCs w:val="22"/>
              </w:rPr>
              <w:t> </w:t>
            </w:r>
            <w:r w:rsidRPr="005547BE">
              <w:rPr>
                <w:rFonts w:asciiTheme="minorHAnsi" w:hAnsiTheme="minorHAnsi" w:cstheme="minorHAnsi"/>
                <w:noProof/>
                <w:szCs w:val="22"/>
              </w:rPr>
              <w:t> </w:t>
            </w:r>
            <w:r w:rsidRPr="005547BE">
              <w:rPr>
                <w:rFonts w:asciiTheme="minorHAnsi" w:hAnsiTheme="minorHAnsi" w:cstheme="minorHAnsi"/>
                <w:noProof/>
                <w:szCs w:val="22"/>
              </w:rPr>
              <w:t> </w:t>
            </w:r>
            <w:r w:rsidRPr="005547BE">
              <w:rPr>
                <w:rFonts w:asciiTheme="minorHAnsi" w:hAnsiTheme="minorHAnsi" w:cstheme="minorHAnsi"/>
                <w:noProof/>
                <w:szCs w:val="22"/>
              </w:rPr>
              <w:t> </w:t>
            </w:r>
            <w:r w:rsidRPr="005547BE">
              <w:rPr>
                <w:rFonts w:asciiTheme="minorHAnsi" w:hAnsiTheme="minorHAnsi" w:cstheme="minorHAnsi"/>
                <w:noProof/>
                <w:szCs w:val="22"/>
              </w:rPr>
              <w:t> </w:t>
            </w:r>
            <w:bookmarkEnd w:id="46"/>
            <w:r w:rsidRPr="005547BE">
              <w:rPr>
                <w:rFonts w:asciiTheme="minorHAnsi" w:hAnsiTheme="minorHAnsi" w:cstheme="minorHAnsi"/>
                <w:szCs w:val="22"/>
              </w:rPr>
              <w:fldChar w:fldCharType="end"/>
            </w:r>
          </w:p>
        </w:tc>
        <w:tc>
          <w:tcPr>
            <w:tcW w:w="508" w:type="dxa"/>
            <w:vAlign w:val="center"/>
          </w:tcPr>
          <w:p w:rsidR="005547BE" w:rsidRPr="005547BE" w:rsidDel="00580FCB" w:rsidRDefault="005547BE" w:rsidP="00456EAD">
            <w:pPr>
              <w:pStyle w:val="StandardBlock"/>
              <w:spacing w:after="0"/>
              <w:ind w:left="-108"/>
              <w:jc w:val="left"/>
              <w:rPr>
                <w:rFonts w:asciiTheme="minorHAnsi" w:hAnsiTheme="minorHAnsi" w:cstheme="minorHAnsi"/>
                <w:szCs w:val="22"/>
              </w:rPr>
            </w:pPr>
          </w:p>
        </w:tc>
        <w:tc>
          <w:tcPr>
            <w:tcW w:w="4741" w:type="dxa"/>
            <w:gridSpan w:val="3"/>
            <w:shd w:val="clear" w:color="auto" w:fill="auto"/>
            <w:vAlign w:val="bottom"/>
          </w:tcPr>
          <w:p w:rsidR="005547BE" w:rsidRPr="005547BE" w:rsidDel="00E96AFF" w:rsidRDefault="005547BE" w:rsidP="00456EAD">
            <w:pPr>
              <w:pStyle w:val="StandardBlock"/>
              <w:spacing w:after="0"/>
              <w:ind w:left="-113"/>
              <w:jc w:val="left"/>
              <w:rPr>
                <w:rFonts w:asciiTheme="minorHAnsi" w:hAnsiTheme="minorHAnsi" w:cstheme="minorHAnsi"/>
                <w:color w:val="00B050"/>
                <w:szCs w:val="22"/>
              </w:rPr>
            </w:pPr>
            <w:r w:rsidRPr="005547BE">
              <w:rPr>
                <w:rFonts w:asciiTheme="minorHAnsi" w:hAnsiTheme="minorHAnsi" w:cstheme="minorHAnsi"/>
                <w:color w:val="00B050"/>
                <w:szCs w:val="22"/>
              </w:rPr>
              <w:t>Schaeffler Technologies AG &amp; Co. KG</w:t>
            </w:r>
          </w:p>
        </w:tc>
      </w:tr>
      <w:tr w:rsidR="005547BE" w:rsidRPr="005547BE" w:rsidDel="00580FCB" w:rsidTr="005547BE">
        <w:trPr>
          <w:trHeight w:val="230"/>
        </w:trPr>
        <w:tc>
          <w:tcPr>
            <w:tcW w:w="4344" w:type="dxa"/>
            <w:gridSpan w:val="3"/>
            <w:tcBorders>
              <w:top w:val="single" w:sz="4" w:space="0" w:color="auto"/>
            </w:tcBorders>
          </w:tcPr>
          <w:p w:rsidR="005547BE" w:rsidRPr="005547BE" w:rsidDel="00580FCB" w:rsidRDefault="005547BE" w:rsidP="00456EAD">
            <w:pPr>
              <w:pStyle w:val="StandardBlock"/>
              <w:spacing w:before="0" w:after="120"/>
              <w:ind w:left="-113"/>
              <w:jc w:val="left"/>
              <w:rPr>
                <w:rFonts w:asciiTheme="minorHAnsi" w:hAnsiTheme="minorHAnsi" w:cstheme="minorHAnsi"/>
                <w:sz w:val="18"/>
                <w:szCs w:val="18"/>
              </w:rPr>
            </w:pPr>
            <w:r w:rsidRPr="005547BE">
              <w:rPr>
                <w:rFonts w:asciiTheme="minorHAnsi" w:hAnsiTheme="minorHAnsi" w:cstheme="minorHAnsi"/>
                <w:sz w:val="18"/>
                <w:szCs w:val="18"/>
              </w:rPr>
              <w:t>Lieferantenname</w:t>
            </w:r>
          </w:p>
        </w:tc>
        <w:tc>
          <w:tcPr>
            <w:tcW w:w="508" w:type="dxa"/>
          </w:tcPr>
          <w:p w:rsidR="005547BE" w:rsidRPr="005547BE" w:rsidDel="00580FCB" w:rsidRDefault="005547BE" w:rsidP="00456EAD">
            <w:pPr>
              <w:pStyle w:val="StandardBlock"/>
              <w:spacing w:before="0" w:after="120"/>
              <w:jc w:val="left"/>
              <w:rPr>
                <w:rFonts w:asciiTheme="minorHAnsi" w:hAnsiTheme="minorHAnsi" w:cstheme="minorHAnsi"/>
                <w:sz w:val="18"/>
                <w:szCs w:val="18"/>
              </w:rPr>
            </w:pPr>
          </w:p>
        </w:tc>
        <w:tc>
          <w:tcPr>
            <w:tcW w:w="4741" w:type="dxa"/>
            <w:gridSpan w:val="3"/>
            <w:shd w:val="clear" w:color="auto" w:fill="auto"/>
            <w:vAlign w:val="bottom"/>
          </w:tcPr>
          <w:p w:rsidR="005547BE" w:rsidRPr="005547BE" w:rsidDel="00E96AFF" w:rsidRDefault="005547BE" w:rsidP="00456EAD">
            <w:pPr>
              <w:pStyle w:val="StandardBlock"/>
              <w:spacing w:after="0"/>
              <w:ind w:left="-113"/>
              <w:jc w:val="left"/>
              <w:rPr>
                <w:rFonts w:asciiTheme="minorHAnsi" w:hAnsiTheme="minorHAnsi" w:cstheme="minorHAnsi"/>
                <w:sz w:val="18"/>
                <w:szCs w:val="18"/>
              </w:rPr>
            </w:pPr>
          </w:p>
        </w:tc>
      </w:tr>
      <w:tr w:rsidR="005547BE" w:rsidRPr="005547BE" w:rsidDel="00580FCB" w:rsidTr="005547BE">
        <w:trPr>
          <w:trHeight w:val="230"/>
        </w:trPr>
        <w:tc>
          <w:tcPr>
            <w:tcW w:w="4344" w:type="dxa"/>
            <w:gridSpan w:val="3"/>
            <w:tcBorders>
              <w:bottom w:val="single" w:sz="4" w:space="0" w:color="auto"/>
            </w:tcBorders>
            <w:vAlign w:val="center"/>
          </w:tcPr>
          <w:p w:rsidR="005547BE" w:rsidRPr="005547BE" w:rsidDel="00580FCB" w:rsidRDefault="005547BE" w:rsidP="00456EAD">
            <w:pPr>
              <w:pStyle w:val="StandardBlock"/>
              <w:spacing w:after="0"/>
              <w:ind w:left="-96"/>
              <w:jc w:val="left"/>
              <w:rPr>
                <w:rFonts w:asciiTheme="minorHAnsi" w:hAnsiTheme="minorHAnsi" w:cstheme="minorHAnsi"/>
                <w:szCs w:val="22"/>
              </w:rPr>
            </w:pPr>
            <w:r w:rsidRPr="005547BE">
              <w:rPr>
                <w:rFonts w:asciiTheme="minorHAnsi" w:hAnsiTheme="minorHAnsi" w:cstheme="minorHAnsi"/>
                <w:szCs w:val="22"/>
              </w:rPr>
              <w:fldChar w:fldCharType="begin">
                <w:ffData>
                  <w:name w:val=""/>
                  <w:enabled/>
                  <w:calcOnExit w:val="0"/>
                  <w:textInput/>
                </w:ffData>
              </w:fldChar>
            </w:r>
            <w:r w:rsidRPr="005547BE">
              <w:rPr>
                <w:rFonts w:asciiTheme="minorHAnsi" w:hAnsiTheme="minorHAnsi" w:cstheme="minorHAnsi"/>
                <w:szCs w:val="22"/>
              </w:rPr>
              <w:instrText xml:space="preserve"> FORMTEXT </w:instrText>
            </w:r>
            <w:r w:rsidRPr="005547BE">
              <w:rPr>
                <w:rFonts w:asciiTheme="minorHAnsi" w:hAnsiTheme="minorHAnsi" w:cstheme="minorHAnsi"/>
                <w:szCs w:val="22"/>
              </w:rPr>
            </w:r>
            <w:r w:rsidRPr="005547BE">
              <w:rPr>
                <w:rFonts w:asciiTheme="minorHAnsi" w:hAnsiTheme="minorHAnsi" w:cstheme="minorHAnsi"/>
                <w:szCs w:val="22"/>
              </w:rPr>
              <w:fldChar w:fldCharType="separate"/>
            </w:r>
            <w:r w:rsidRPr="005547BE">
              <w:rPr>
                <w:rFonts w:asciiTheme="minorHAnsi" w:hAnsiTheme="minorHAnsi" w:cstheme="minorHAnsi"/>
                <w:noProof/>
                <w:szCs w:val="22"/>
              </w:rPr>
              <w:t> </w:t>
            </w:r>
            <w:r w:rsidRPr="005547BE">
              <w:rPr>
                <w:rFonts w:asciiTheme="minorHAnsi" w:hAnsiTheme="minorHAnsi" w:cstheme="minorHAnsi"/>
                <w:noProof/>
                <w:szCs w:val="22"/>
              </w:rPr>
              <w:t> </w:t>
            </w:r>
            <w:r w:rsidRPr="005547BE">
              <w:rPr>
                <w:rFonts w:asciiTheme="minorHAnsi" w:hAnsiTheme="minorHAnsi" w:cstheme="minorHAnsi"/>
                <w:noProof/>
                <w:szCs w:val="22"/>
              </w:rPr>
              <w:t> </w:t>
            </w:r>
            <w:r w:rsidRPr="005547BE">
              <w:rPr>
                <w:rFonts w:asciiTheme="minorHAnsi" w:hAnsiTheme="minorHAnsi" w:cstheme="minorHAnsi"/>
                <w:noProof/>
                <w:szCs w:val="22"/>
              </w:rPr>
              <w:t> </w:t>
            </w:r>
            <w:r w:rsidRPr="005547BE">
              <w:rPr>
                <w:rFonts w:asciiTheme="minorHAnsi" w:hAnsiTheme="minorHAnsi" w:cstheme="minorHAnsi"/>
                <w:noProof/>
                <w:szCs w:val="22"/>
              </w:rPr>
              <w:t> </w:t>
            </w:r>
            <w:r w:rsidRPr="005547BE">
              <w:rPr>
                <w:rFonts w:asciiTheme="minorHAnsi" w:hAnsiTheme="minorHAnsi" w:cstheme="minorHAnsi"/>
                <w:szCs w:val="22"/>
              </w:rPr>
              <w:fldChar w:fldCharType="end"/>
            </w:r>
          </w:p>
        </w:tc>
        <w:tc>
          <w:tcPr>
            <w:tcW w:w="508" w:type="dxa"/>
            <w:vAlign w:val="center"/>
          </w:tcPr>
          <w:p w:rsidR="005547BE" w:rsidRPr="005547BE" w:rsidDel="00580FCB" w:rsidRDefault="005547BE" w:rsidP="00456EAD">
            <w:pPr>
              <w:pStyle w:val="StandardBlock"/>
              <w:spacing w:before="0" w:after="0"/>
              <w:jc w:val="left"/>
              <w:rPr>
                <w:rFonts w:asciiTheme="minorHAnsi" w:hAnsiTheme="minorHAnsi" w:cstheme="minorHAnsi"/>
                <w:szCs w:val="22"/>
              </w:rPr>
            </w:pPr>
          </w:p>
        </w:tc>
        <w:tc>
          <w:tcPr>
            <w:tcW w:w="4741" w:type="dxa"/>
            <w:gridSpan w:val="3"/>
            <w:shd w:val="clear" w:color="auto" w:fill="auto"/>
            <w:vAlign w:val="bottom"/>
          </w:tcPr>
          <w:p w:rsidR="005547BE" w:rsidRPr="005547BE" w:rsidDel="00E96AFF" w:rsidRDefault="005547BE" w:rsidP="00456EAD">
            <w:pPr>
              <w:pStyle w:val="StandardBlock"/>
              <w:spacing w:after="0"/>
              <w:ind w:left="-113"/>
              <w:jc w:val="left"/>
              <w:rPr>
                <w:rFonts w:asciiTheme="minorHAnsi" w:hAnsiTheme="minorHAnsi" w:cstheme="minorHAnsi"/>
                <w:szCs w:val="22"/>
              </w:rPr>
            </w:pPr>
          </w:p>
        </w:tc>
      </w:tr>
      <w:tr w:rsidR="005547BE" w:rsidRPr="005547BE" w:rsidDel="00580FCB" w:rsidTr="005547BE">
        <w:trPr>
          <w:trHeight w:val="230"/>
        </w:trPr>
        <w:tc>
          <w:tcPr>
            <w:tcW w:w="4344" w:type="dxa"/>
            <w:gridSpan w:val="3"/>
            <w:tcBorders>
              <w:top w:val="single" w:sz="4" w:space="0" w:color="auto"/>
            </w:tcBorders>
          </w:tcPr>
          <w:p w:rsidR="005547BE" w:rsidRPr="005547BE" w:rsidDel="00580FCB" w:rsidRDefault="005547BE" w:rsidP="00456EAD">
            <w:pPr>
              <w:pStyle w:val="StandardBlock"/>
              <w:spacing w:before="0" w:after="120"/>
              <w:ind w:left="-113"/>
              <w:jc w:val="left"/>
              <w:rPr>
                <w:rFonts w:asciiTheme="minorHAnsi" w:hAnsiTheme="minorHAnsi" w:cstheme="minorHAnsi"/>
                <w:szCs w:val="22"/>
              </w:rPr>
            </w:pPr>
            <w:r w:rsidRPr="005547BE">
              <w:rPr>
                <w:rFonts w:asciiTheme="minorHAnsi" w:hAnsiTheme="minorHAnsi" w:cstheme="minorHAnsi"/>
                <w:sz w:val="18"/>
                <w:szCs w:val="18"/>
              </w:rPr>
              <w:t>Schaeffler Lieferantennr.</w:t>
            </w:r>
          </w:p>
        </w:tc>
        <w:tc>
          <w:tcPr>
            <w:tcW w:w="508" w:type="dxa"/>
          </w:tcPr>
          <w:p w:rsidR="005547BE" w:rsidRPr="005547BE" w:rsidDel="00580FCB" w:rsidRDefault="005547BE" w:rsidP="00456EAD">
            <w:pPr>
              <w:pStyle w:val="StandardBlock"/>
              <w:spacing w:before="0" w:after="120"/>
              <w:jc w:val="left"/>
              <w:rPr>
                <w:rFonts w:asciiTheme="minorHAnsi" w:hAnsiTheme="minorHAnsi" w:cstheme="minorHAnsi"/>
                <w:szCs w:val="22"/>
              </w:rPr>
            </w:pPr>
          </w:p>
        </w:tc>
        <w:tc>
          <w:tcPr>
            <w:tcW w:w="4741" w:type="dxa"/>
            <w:gridSpan w:val="3"/>
            <w:shd w:val="clear" w:color="auto" w:fill="auto"/>
            <w:vAlign w:val="bottom"/>
          </w:tcPr>
          <w:p w:rsidR="005547BE" w:rsidRPr="005547BE" w:rsidDel="00E96AFF" w:rsidRDefault="005547BE" w:rsidP="00456EAD">
            <w:pPr>
              <w:pStyle w:val="StandardBlock"/>
              <w:spacing w:after="0"/>
              <w:ind w:left="-113"/>
              <w:jc w:val="left"/>
              <w:rPr>
                <w:rFonts w:asciiTheme="minorHAnsi" w:hAnsiTheme="minorHAnsi" w:cstheme="minorHAnsi"/>
                <w:szCs w:val="22"/>
              </w:rPr>
            </w:pPr>
          </w:p>
        </w:tc>
      </w:tr>
      <w:tr w:rsidR="005547BE" w:rsidRPr="005547BE" w:rsidDel="00580FCB" w:rsidTr="005547BE">
        <w:trPr>
          <w:trHeight w:hRule="exact" w:val="284"/>
        </w:trPr>
        <w:tc>
          <w:tcPr>
            <w:tcW w:w="1915" w:type="dxa"/>
            <w:vAlign w:val="bottom"/>
          </w:tcPr>
          <w:p w:rsidR="005547BE" w:rsidRPr="005547BE" w:rsidDel="00580FCB" w:rsidRDefault="005547BE" w:rsidP="00456EAD">
            <w:pPr>
              <w:pStyle w:val="StandardBlock"/>
              <w:spacing w:before="0" w:after="0"/>
              <w:ind w:left="-113"/>
              <w:jc w:val="left"/>
              <w:rPr>
                <w:rFonts w:asciiTheme="minorHAnsi" w:hAnsiTheme="minorHAnsi" w:cstheme="minorHAnsi"/>
                <w:szCs w:val="22"/>
              </w:rPr>
            </w:pPr>
            <w:r w:rsidRPr="005547BE">
              <w:rPr>
                <w:rFonts w:asciiTheme="minorHAnsi" w:hAnsiTheme="minorHAnsi" w:cstheme="minorHAnsi"/>
                <w:szCs w:val="22"/>
              </w:rPr>
              <w:fldChar w:fldCharType="begin">
                <w:ffData>
                  <w:name w:val=""/>
                  <w:enabled/>
                  <w:calcOnExit w:val="0"/>
                  <w:textInput/>
                </w:ffData>
              </w:fldChar>
            </w:r>
            <w:r w:rsidRPr="005547BE">
              <w:rPr>
                <w:rFonts w:asciiTheme="minorHAnsi" w:hAnsiTheme="minorHAnsi" w:cstheme="minorHAnsi"/>
                <w:szCs w:val="22"/>
              </w:rPr>
              <w:instrText xml:space="preserve"> FORMTEXT </w:instrText>
            </w:r>
            <w:r w:rsidRPr="005547BE">
              <w:rPr>
                <w:rFonts w:asciiTheme="minorHAnsi" w:hAnsiTheme="minorHAnsi" w:cstheme="minorHAnsi"/>
                <w:szCs w:val="22"/>
              </w:rPr>
            </w:r>
            <w:r w:rsidRPr="005547BE">
              <w:rPr>
                <w:rFonts w:asciiTheme="minorHAnsi" w:hAnsiTheme="minorHAnsi" w:cstheme="minorHAnsi"/>
                <w:szCs w:val="22"/>
              </w:rPr>
              <w:fldChar w:fldCharType="separate"/>
            </w:r>
            <w:r w:rsidRPr="005547BE">
              <w:rPr>
                <w:rFonts w:asciiTheme="minorHAnsi" w:hAnsiTheme="minorHAnsi" w:cstheme="minorHAnsi"/>
                <w:noProof/>
                <w:szCs w:val="22"/>
              </w:rPr>
              <w:t> </w:t>
            </w:r>
            <w:r w:rsidRPr="005547BE">
              <w:rPr>
                <w:rFonts w:asciiTheme="minorHAnsi" w:hAnsiTheme="minorHAnsi" w:cstheme="minorHAnsi"/>
                <w:noProof/>
                <w:szCs w:val="22"/>
              </w:rPr>
              <w:t> </w:t>
            </w:r>
            <w:r w:rsidRPr="005547BE">
              <w:rPr>
                <w:rFonts w:asciiTheme="minorHAnsi" w:hAnsiTheme="minorHAnsi" w:cstheme="minorHAnsi"/>
                <w:noProof/>
                <w:szCs w:val="22"/>
              </w:rPr>
              <w:t> </w:t>
            </w:r>
            <w:r w:rsidRPr="005547BE">
              <w:rPr>
                <w:rFonts w:asciiTheme="minorHAnsi" w:hAnsiTheme="minorHAnsi" w:cstheme="minorHAnsi"/>
                <w:noProof/>
                <w:szCs w:val="22"/>
              </w:rPr>
              <w:t> </w:t>
            </w:r>
            <w:r w:rsidRPr="005547BE">
              <w:rPr>
                <w:rFonts w:asciiTheme="minorHAnsi" w:hAnsiTheme="minorHAnsi" w:cstheme="minorHAnsi"/>
                <w:noProof/>
                <w:szCs w:val="22"/>
              </w:rPr>
              <w:t> </w:t>
            </w:r>
            <w:r w:rsidRPr="005547BE">
              <w:rPr>
                <w:rFonts w:asciiTheme="minorHAnsi" w:hAnsiTheme="minorHAnsi" w:cstheme="minorHAnsi"/>
                <w:szCs w:val="22"/>
              </w:rPr>
              <w:fldChar w:fldCharType="end"/>
            </w:r>
          </w:p>
        </w:tc>
        <w:tc>
          <w:tcPr>
            <w:tcW w:w="236" w:type="dxa"/>
            <w:vAlign w:val="bottom"/>
          </w:tcPr>
          <w:p w:rsidR="005547BE" w:rsidRPr="005547BE" w:rsidDel="00580FCB" w:rsidRDefault="005547BE" w:rsidP="00456EAD">
            <w:pPr>
              <w:pStyle w:val="StandardBlock"/>
              <w:spacing w:before="0" w:after="0"/>
              <w:jc w:val="left"/>
              <w:rPr>
                <w:rFonts w:asciiTheme="minorHAnsi" w:hAnsiTheme="minorHAnsi" w:cstheme="minorHAnsi"/>
                <w:szCs w:val="22"/>
              </w:rPr>
            </w:pPr>
          </w:p>
        </w:tc>
        <w:tc>
          <w:tcPr>
            <w:tcW w:w="2193" w:type="dxa"/>
            <w:vAlign w:val="bottom"/>
          </w:tcPr>
          <w:p w:rsidR="005547BE" w:rsidRPr="005547BE" w:rsidDel="00580FCB" w:rsidRDefault="005547BE" w:rsidP="00456EAD">
            <w:pPr>
              <w:pStyle w:val="StandardBlock"/>
              <w:spacing w:before="0" w:after="0"/>
              <w:ind w:left="-73"/>
              <w:jc w:val="left"/>
              <w:rPr>
                <w:rFonts w:asciiTheme="minorHAnsi" w:hAnsiTheme="minorHAnsi" w:cstheme="minorHAnsi"/>
                <w:szCs w:val="22"/>
              </w:rPr>
            </w:pPr>
            <w:r w:rsidRPr="005547BE">
              <w:rPr>
                <w:rFonts w:asciiTheme="minorHAnsi" w:hAnsiTheme="minorHAnsi" w:cstheme="minorHAnsi"/>
                <w:szCs w:val="22"/>
              </w:rPr>
              <w:fldChar w:fldCharType="begin">
                <w:ffData>
                  <w:name w:val=""/>
                  <w:enabled/>
                  <w:calcOnExit w:val="0"/>
                  <w:textInput/>
                </w:ffData>
              </w:fldChar>
            </w:r>
            <w:r w:rsidRPr="005547BE">
              <w:rPr>
                <w:rFonts w:asciiTheme="minorHAnsi" w:hAnsiTheme="minorHAnsi" w:cstheme="minorHAnsi"/>
                <w:szCs w:val="22"/>
              </w:rPr>
              <w:instrText xml:space="preserve"> FORMTEXT </w:instrText>
            </w:r>
            <w:r w:rsidRPr="005547BE">
              <w:rPr>
                <w:rFonts w:asciiTheme="minorHAnsi" w:hAnsiTheme="minorHAnsi" w:cstheme="minorHAnsi"/>
                <w:szCs w:val="22"/>
              </w:rPr>
            </w:r>
            <w:r w:rsidRPr="005547BE">
              <w:rPr>
                <w:rFonts w:asciiTheme="minorHAnsi" w:hAnsiTheme="minorHAnsi" w:cstheme="minorHAnsi"/>
                <w:szCs w:val="22"/>
              </w:rPr>
              <w:fldChar w:fldCharType="separate"/>
            </w:r>
            <w:r w:rsidRPr="005547BE">
              <w:rPr>
                <w:rFonts w:asciiTheme="minorHAnsi" w:hAnsiTheme="minorHAnsi" w:cstheme="minorHAnsi"/>
                <w:noProof/>
                <w:szCs w:val="22"/>
              </w:rPr>
              <w:t> </w:t>
            </w:r>
            <w:r w:rsidRPr="005547BE">
              <w:rPr>
                <w:rFonts w:asciiTheme="minorHAnsi" w:hAnsiTheme="minorHAnsi" w:cstheme="minorHAnsi"/>
                <w:noProof/>
                <w:szCs w:val="22"/>
              </w:rPr>
              <w:t> </w:t>
            </w:r>
            <w:r w:rsidRPr="005547BE">
              <w:rPr>
                <w:rFonts w:asciiTheme="minorHAnsi" w:hAnsiTheme="minorHAnsi" w:cstheme="minorHAnsi"/>
                <w:noProof/>
                <w:szCs w:val="22"/>
              </w:rPr>
              <w:t> </w:t>
            </w:r>
            <w:r w:rsidRPr="005547BE">
              <w:rPr>
                <w:rFonts w:asciiTheme="minorHAnsi" w:hAnsiTheme="minorHAnsi" w:cstheme="minorHAnsi"/>
                <w:noProof/>
                <w:szCs w:val="22"/>
              </w:rPr>
              <w:t> </w:t>
            </w:r>
            <w:r w:rsidRPr="005547BE">
              <w:rPr>
                <w:rFonts w:asciiTheme="minorHAnsi" w:hAnsiTheme="minorHAnsi" w:cstheme="minorHAnsi"/>
                <w:noProof/>
                <w:szCs w:val="22"/>
              </w:rPr>
              <w:t> </w:t>
            </w:r>
            <w:r w:rsidRPr="005547BE">
              <w:rPr>
                <w:rFonts w:asciiTheme="minorHAnsi" w:hAnsiTheme="minorHAnsi" w:cstheme="minorHAnsi"/>
                <w:szCs w:val="22"/>
              </w:rPr>
              <w:fldChar w:fldCharType="end"/>
            </w:r>
          </w:p>
        </w:tc>
        <w:tc>
          <w:tcPr>
            <w:tcW w:w="508" w:type="dxa"/>
            <w:vAlign w:val="bottom"/>
          </w:tcPr>
          <w:p w:rsidR="005547BE" w:rsidRPr="005547BE" w:rsidDel="00580FCB" w:rsidRDefault="005547BE" w:rsidP="00456EAD">
            <w:pPr>
              <w:pStyle w:val="StandardBlock"/>
              <w:spacing w:before="0" w:after="0"/>
              <w:jc w:val="left"/>
              <w:rPr>
                <w:rFonts w:asciiTheme="minorHAnsi" w:hAnsiTheme="minorHAnsi" w:cstheme="minorHAnsi"/>
                <w:szCs w:val="22"/>
              </w:rPr>
            </w:pPr>
          </w:p>
        </w:tc>
        <w:tc>
          <w:tcPr>
            <w:tcW w:w="1959" w:type="dxa"/>
            <w:tcBorders>
              <w:bottom w:val="single" w:sz="4" w:space="0" w:color="auto"/>
            </w:tcBorders>
            <w:shd w:val="clear" w:color="auto" w:fill="auto"/>
            <w:vAlign w:val="bottom"/>
          </w:tcPr>
          <w:p w:rsidR="005547BE" w:rsidRPr="005547BE" w:rsidRDefault="005547BE" w:rsidP="00456EAD">
            <w:pPr>
              <w:pStyle w:val="StandardBlock"/>
              <w:spacing w:after="0"/>
              <w:ind w:left="-122" w:right="-113" w:firstLine="14"/>
              <w:jc w:val="left"/>
              <w:rPr>
                <w:rFonts w:asciiTheme="minorHAnsi" w:hAnsiTheme="minorHAnsi" w:cstheme="minorHAnsi"/>
                <w:szCs w:val="22"/>
              </w:rPr>
            </w:pPr>
            <w:r w:rsidRPr="005547BE">
              <w:rPr>
                <w:rFonts w:asciiTheme="minorHAnsi" w:hAnsiTheme="minorHAnsi" w:cstheme="minorHAnsi"/>
                <w:szCs w:val="22"/>
              </w:rPr>
              <w:fldChar w:fldCharType="begin">
                <w:ffData>
                  <w:name w:val=""/>
                  <w:enabled/>
                  <w:calcOnExit w:val="0"/>
                  <w:textInput/>
                </w:ffData>
              </w:fldChar>
            </w:r>
            <w:r w:rsidRPr="005547BE">
              <w:rPr>
                <w:rFonts w:asciiTheme="minorHAnsi" w:hAnsiTheme="minorHAnsi" w:cstheme="minorHAnsi"/>
                <w:szCs w:val="22"/>
              </w:rPr>
              <w:instrText xml:space="preserve"> FORMTEXT </w:instrText>
            </w:r>
            <w:r w:rsidRPr="005547BE">
              <w:rPr>
                <w:rFonts w:asciiTheme="minorHAnsi" w:hAnsiTheme="minorHAnsi" w:cstheme="minorHAnsi"/>
                <w:szCs w:val="22"/>
              </w:rPr>
            </w:r>
            <w:r w:rsidRPr="005547BE">
              <w:rPr>
                <w:rFonts w:asciiTheme="minorHAnsi" w:hAnsiTheme="minorHAnsi" w:cstheme="minorHAnsi"/>
                <w:szCs w:val="22"/>
              </w:rPr>
              <w:fldChar w:fldCharType="separate"/>
            </w:r>
            <w:r w:rsidRPr="005547BE">
              <w:rPr>
                <w:rFonts w:asciiTheme="minorHAnsi" w:hAnsiTheme="minorHAnsi" w:cstheme="minorHAnsi"/>
                <w:noProof/>
                <w:szCs w:val="22"/>
              </w:rPr>
              <w:t> </w:t>
            </w:r>
            <w:r w:rsidRPr="005547BE">
              <w:rPr>
                <w:rFonts w:asciiTheme="minorHAnsi" w:hAnsiTheme="minorHAnsi" w:cstheme="minorHAnsi"/>
                <w:noProof/>
                <w:szCs w:val="22"/>
              </w:rPr>
              <w:t> </w:t>
            </w:r>
            <w:r w:rsidRPr="005547BE">
              <w:rPr>
                <w:rFonts w:asciiTheme="minorHAnsi" w:hAnsiTheme="minorHAnsi" w:cstheme="minorHAnsi"/>
                <w:noProof/>
                <w:szCs w:val="22"/>
              </w:rPr>
              <w:t> </w:t>
            </w:r>
            <w:r w:rsidRPr="005547BE">
              <w:rPr>
                <w:rFonts w:asciiTheme="minorHAnsi" w:hAnsiTheme="minorHAnsi" w:cstheme="minorHAnsi"/>
                <w:noProof/>
                <w:szCs w:val="22"/>
              </w:rPr>
              <w:t> </w:t>
            </w:r>
            <w:r w:rsidRPr="005547BE">
              <w:rPr>
                <w:rFonts w:asciiTheme="minorHAnsi" w:hAnsiTheme="minorHAnsi" w:cstheme="minorHAnsi"/>
                <w:noProof/>
                <w:szCs w:val="22"/>
              </w:rPr>
              <w:t> </w:t>
            </w:r>
            <w:r w:rsidRPr="005547BE">
              <w:rPr>
                <w:rFonts w:asciiTheme="minorHAnsi" w:hAnsiTheme="minorHAnsi" w:cstheme="minorHAnsi"/>
                <w:szCs w:val="22"/>
              </w:rPr>
              <w:fldChar w:fldCharType="end"/>
            </w:r>
          </w:p>
        </w:tc>
        <w:tc>
          <w:tcPr>
            <w:tcW w:w="236" w:type="dxa"/>
            <w:shd w:val="clear" w:color="auto" w:fill="auto"/>
            <w:vAlign w:val="bottom"/>
          </w:tcPr>
          <w:p w:rsidR="005547BE" w:rsidRPr="005547BE" w:rsidDel="00580FCB" w:rsidRDefault="005547BE" w:rsidP="00456EAD">
            <w:pPr>
              <w:pStyle w:val="StandardBlock"/>
              <w:spacing w:after="0"/>
              <w:jc w:val="left"/>
              <w:rPr>
                <w:rFonts w:asciiTheme="minorHAnsi" w:hAnsiTheme="minorHAnsi" w:cstheme="minorHAnsi"/>
                <w:szCs w:val="22"/>
              </w:rPr>
            </w:pPr>
          </w:p>
        </w:tc>
        <w:tc>
          <w:tcPr>
            <w:tcW w:w="2546" w:type="dxa"/>
            <w:vAlign w:val="bottom"/>
          </w:tcPr>
          <w:p w:rsidR="005547BE" w:rsidRPr="005547BE" w:rsidDel="00580FCB" w:rsidRDefault="005547BE" w:rsidP="00456EAD">
            <w:pPr>
              <w:pStyle w:val="StandardBlock"/>
              <w:spacing w:after="0"/>
              <w:ind w:left="-92"/>
              <w:jc w:val="left"/>
              <w:rPr>
                <w:rFonts w:asciiTheme="minorHAnsi" w:hAnsiTheme="minorHAnsi" w:cstheme="minorHAnsi"/>
                <w:szCs w:val="22"/>
              </w:rPr>
            </w:pPr>
            <w:r w:rsidRPr="005547BE">
              <w:rPr>
                <w:rFonts w:asciiTheme="minorHAnsi" w:hAnsiTheme="minorHAnsi" w:cstheme="minorHAnsi"/>
                <w:szCs w:val="22"/>
              </w:rPr>
              <w:fldChar w:fldCharType="begin">
                <w:ffData>
                  <w:name w:val=""/>
                  <w:enabled/>
                  <w:calcOnExit w:val="0"/>
                  <w:textInput/>
                </w:ffData>
              </w:fldChar>
            </w:r>
            <w:r w:rsidRPr="005547BE">
              <w:rPr>
                <w:rFonts w:asciiTheme="minorHAnsi" w:hAnsiTheme="minorHAnsi" w:cstheme="minorHAnsi"/>
                <w:szCs w:val="22"/>
              </w:rPr>
              <w:instrText xml:space="preserve"> FORMTEXT </w:instrText>
            </w:r>
            <w:r w:rsidRPr="005547BE">
              <w:rPr>
                <w:rFonts w:asciiTheme="minorHAnsi" w:hAnsiTheme="minorHAnsi" w:cstheme="minorHAnsi"/>
                <w:szCs w:val="22"/>
              </w:rPr>
            </w:r>
            <w:r w:rsidRPr="005547BE">
              <w:rPr>
                <w:rFonts w:asciiTheme="minorHAnsi" w:hAnsiTheme="minorHAnsi" w:cstheme="minorHAnsi"/>
                <w:szCs w:val="22"/>
              </w:rPr>
              <w:fldChar w:fldCharType="separate"/>
            </w:r>
            <w:r w:rsidRPr="005547BE">
              <w:rPr>
                <w:rFonts w:asciiTheme="minorHAnsi" w:hAnsiTheme="minorHAnsi" w:cstheme="minorHAnsi"/>
                <w:noProof/>
                <w:szCs w:val="22"/>
              </w:rPr>
              <w:t> </w:t>
            </w:r>
            <w:r w:rsidRPr="005547BE">
              <w:rPr>
                <w:rFonts w:asciiTheme="minorHAnsi" w:hAnsiTheme="minorHAnsi" w:cstheme="minorHAnsi"/>
                <w:noProof/>
                <w:szCs w:val="22"/>
              </w:rPr>
              <w:t> </w:t>
            </w:r>
            <w:r w:rsidRPr="005547BE">
              <w:rPr>
                <w:rFonts w:asciiTheme="minorHAnsi" w:hAnsiTheme="minorHAnsi" w:cstheme="minorHAnsi"/>
                <w:noProof/>
                <w:szCs w:val="22"/>
              </w:rPr>
              <w:t> </w:t>
            </w:r>
            <w:r w:rsidRPr="005547BE">
              <w:rPr>
                <w:rFonts w:asciiTheme="minorHAnsi" w:hAnsiTheme="minorHAnsi" w:cstheme="minorHAnsi"/>
                <w:noProof/>
                <w:szCs w:val="22"/>
              </w:rPr>
              <w:t> </w:t>
            </w:r>
            <w:r w:rsidRPr="005547BE">
              <w:rPr>
                <w:rFonts w:asciiTheme="minorHAnsi" w:hAnsiTheme="minorHAnsi" w:cstheme="minorHAnsi"/>
                <w:noProof/>
                <w:szCs w:val="22"/>
              </w:rPr>
              <w:t> </w:t>
            </w:r>
            <w:r w:rsidRPr="005547BE">
              <w:rPr>
                <w:rFonts w:asciiTheme="minorHAnsi" w:hAnsiTheme="minorHAnsi" w:cstheme="minorHAnsi"/>
                <w:szCs w:val="22"/>
              </w:rPr>
              <w:fldChar w:fldCharType="end"/>
            </w:r>
          </w:p>
        </w:tc>
      </w:tr>
      <w:tr w:rsidR="005547BE" w:rsidRPr="005547BE" w:rsidTr="005547BE">
        <w:trPr>
          <w:trHeight w:hRule="exact" w:val="23"/>
        </w:trPr>
        <w:tc>
          <w:tcPr>
            <w:tcW w:w="1915" w:type="dxa"/>
            <w:tcBorders>
              <w:top w:val="single" w:sz="4" w:space="0" w:color="auto"/>
            </w:tcBorders>
          </w:tcPr>
          <w:p w:rsidR="005547BE" w:rsidRPr="005547BE" w:rsidRDefault="005547BE" w:rsidP="00456EAD">
            <w:pPr>
              <w:pStyle w:val="StandardBlock"/>
              <w:spacing w:before="0" w:after="0"/>
              <w:jc w:val="left"/>
              <w:rPr>
                <w:rFonts w:asciiTheme="minorHAnsi" w:hAnsiTheme="minorHAnsi" w:cstheme="minorHAnsi"/>
                <w:szCs w:val="22"/>
              </w:rPr>
            </w:pPr>
          </w:p>
        </w:tc>
        <w:tc>
          <w:tcPr>
            <w:tcW w:w="236" w:type="dxa"/>
          </w:tcPr>
          <w:p w:rsidR="005547BE" w:rsidRPr="005547BE" w:rsidRDefault="005547BE" w:rsidP="00456EAD">
            <w:pPr>
              <w:pStyle w:val="StandardBlock"/>
              <w:spacing w:before="0" w:after="0"/>
              <w:jc w:val="left"/>
              <w:rPr>
                <w:rFonts w:asciiTheme="minorHAnsi" w:hAnsiTheme="minorHAnsi" w:cstheme="minorHAnsi"/>
                <w:szCs w:val="22"/>
              </w:rPr>
            </w:pPr>
          </w:p>
        </w:tc>
        <w:tc>
          <w:tcPr>
            <w:tcW w:w="2193" w:type="dxa"/>
            <w:tcBorders>
              <w:top w:val="single" w:sz="4" w:space="0" w:color="auto"/>
            </w:tcBorders>
          </w:tcPr>
          <w:p w:rsidR="005547BE" w:rsidRPr="005547BE" w:rsidRDefault="005547BE" w:rsidP="00456EAD">
            <w:pPr>
              <w:pStyle w:val="StandardBlock"/>
              <w:spacing w:before="0" w:after="0"/>
              <w:jc w:val="left"/>
              <w:rPr>
                <w:rFonts w:asciiTheme="minorHAnsi" w:hAnsiTheme="minorHAnsi" w:cstheme="minorHAnsi"/>
                <w:szCs w:val="22"/>
              </w:rPr>
            </w:pPr>
          </w:p>
        </w:tc>
        <w:tc>
          <w:tcPr>
            <w:tcW w:w="508" w:type="dxa"/>
          </w:tcPr>
          <w:p w:rsidR="005547BE" w:rsidRPr="005547BE" w:rsidRDefault="005547BE" w:rsidP="00456EAD">
            <w:pPr>
              <w:pStyle w:val="StandardBlock"/>
              <w:spacing w:before="0" w:after="0"/>
              <w:jc w:val="left"/>
              <w:rPr>
                <w:rFonts w:asciiTheme="minorHAnsi" w:hAnsiTheme="minorHAnsi" w:cstheme="minorHAnsi"/>
                <w:szCs w:val="22"/>
              </w:rPr>
            </w:pPr>
          </w:p>
        </w:tc>
        <w:tc>
          <w:tcPr>
            <w:tcW w:w="1959" w:type="dxa"/>
            <w:tcBorders>
              <w:top w:val="single" w:sz="4" w:space="0" w:color="auto"/>
            </w:tcBorders>
            <w:shd w:val="clear" w:color="auto" w:fill="auto"/>
          </w:tcPr>
          <w:p w:rsidR="005547BE" w:rsidRPr="005547BE" w:rsidRDefault="005547BE" w:rsidP="00456EAD">
            <w:pPr>
              <w:pStyle w:val="StandardBlock"/>
              <w:spacing w:before="0" w:after="0"/>
              <w:jc w:val="left"/>
              <w:rPr>
                <w:rFonts w:asciiTheme="minorHAnsi" w:hAnsiTheme="minorHAnsi" w:cstheme="minorHAnsi"/>
                <w:szCs w:val="22"/>
              </w:rPr>
            </w:pPr>
          </w:p>
        </w:tc>
        <w:tc>
          <w:tcPr>
            <w:tcW w:w="236" w:type="dxa"/>
            <w:shd w:val="clear" w:color="auto" w:fill="auto"/>
          </w:tcPr>
          <w:p w:rsidR="005547BE" w:rsidRPr="005547BE" w:rsidRDefault="005547BE" w:rsidP="00456EAD">
            <w:pPr>
              <w:pStyle w:val="StandardBlock"/>
              <w:spacing w:before="0" w:after="0"/>
              <w:jc w:val="left"/>
              <w:rPr>
                <w:rFonts w:asciiTheme="minorHAnsi" w:hAnsiTheme="minorHAnsi" w:cstheme="minorHAnsi"/>
                <w:szCs w:val="22"/>
              </w:rPr>
            </w:pPr>
          </w:p>
        </w:tc>
        <w:tc>
          <w:tcPr>
            <w:tcW w:w="2546" w:type="dxa"/>
            <w:tcBorders>
              <w:top w:val="single" w:sz="4" w:space="0" w:color="auto"/>
            </w:tcBorders>
          </w:tcPr>
          <w:p w:rsidR="005547BE" w:rsidRPr="005547BE" w:rsidRDefault="005547BE" w:rsidP="00456EAD">
            <w:pPr>
              <w:pStyle w:val="StandardBlock"/>
              <w:spacing w:before="0" w:after="0"/>
              <w:jc w:val="left"/>
              <w:rPr>
                <w:rFonts w:asciiTheme="minorHAnsi" w:hAnsiTheme="minorHAnsi" w:cstheme="minorHAnsi"/>
                <w:szCs w:val="22"/>
              </w:rPr>
            </w:pPr>
          </w:p>
        </w:tc>
      </w:tr>
      <w:tr w:rsidR="005547BE" w:rsidRPr="005547BE" w:rsidTr="005547BE">
        <w:trPr>
          <w:trHeight w:val="50"/>
        </w:trPr>
        <w:tc>
          <w:tcPr>
            <w:tcW w:w="1915" w:type="dxa"/>
          </w:tcPr>
          <w:p w:rsidR="005547BE" w:rsidRPr="005547BE" w:rsidRDefault="005547BE" w:rsidP="00456EAD">
            <w:pPr>
              <w:pStyle w:val="StandardBlock"/>
              <w:spacing w:before="0" w:after="0"/>
              <w:ind w:left="-113"/>
              <w:jc w:val="left"/>
              <w:rPr>
                <w:rFonts w:asciiTheme="minorHAnsi" w:hAnsiTheme="minorHAnsi" w:cstheme="minorHAnsi"/>
                <w:sz w:val="18"/>
                <w:szCs w:val="18"/>
              </w:rPr>
            </w:pPr>
            <w:r w:rsidRPr="005547BE">
              <w:rPr>
                <w:rFonts w:asciiTheme="minorHAnsi" w:hAnsiTheme="minorHAnsi" w:cstheme="minorHAnsi"/>
                <w:sz w:val="18"/>
                <w:szCs w:val="18"/>
              </w:rPr>
              <w:t>Ort</w:t>
            </w:r>
          </w:p>
        </w:tc>
        <w:tc>
          <w:tcPr>
            <w:tcW w:w="236" w:type="dxa"/>
          </w:tcPr>
          <w:p w:rsidR="005547BE" w:rsidRPr="005547BE" w:rsidRDefault="005547BE" w:rsidP="00456EAD">
            <w:pPr>
              <w:pStyle w:val="StandardBlock"/>
              <w:spacing w:before="0" w:after="0"/>
              <w:ind w:left="-113"/>
              <w:jc w:val="left"/>
              <w:rPr>
                <w:rFonts w:asciiTheme="minorHAnsi" w:hAnsiTheme="minorHAnsi" w:cstheme="minorHAnsi"/>
                <w:sz w:val="18"/>
                <w:szCs w:val="18"/>
              </w:rPr>
            </w:pPr>
          </w:p>
        </w:tc>
        <w:tc>
          <w:tcPr>
            <w:tcW w:w="2193" w:type="dxa"/>
          </w:tcPr>
          <w:p w:rsidR="005547BE" w:rsidRPr="005547BE" w:rsidRDefault="005547BE" w:rsidP="00456EAD">
            <w:pPr>
              <w:pStyle w:val="StandardBlock"/>
              <w:spacing w:before="0" w:after="0"/>
              <w:ind w:left="-113"/>
              <w:jc w:val="left"/>
              <w:rPr>
                <w:rFonts w:asciiTheme="minorHAnsi" w:hAnsiTheme="minorHAnsi" w:cstheme="minorHAnsi"/>
                <w:sz w:val="18"/>
                <w:szCs w:val="18"/>
              </w:rPr>
            </w:pPr>
            <w:r w:rsidRPr="005547BE">
              <w:rPr>
                <w:rFonts w:asciiTheme="minorHAnsi" w:hAnsiTheme="minorHAnsi" w:cstheme="minorHAnsi"/>
                <w:sz w:val="18"/>
                <w:szCs w:val="18"/>
              </w:rPr>
              <w:t>Datum</w:t>
            </w:r>
          </w:p>
        </w:tc>
        <w:tc>
          <w:tcPr>
            <w:tcW w:w="508" w:type="dxa"/>
          </w:tcPr>
          <w:p w:rsidR="005547BE" w:rsidRPr="005547BE" w:rsidRDefault="005547BE" w:rsidP="00456EAD">
            <w:pPr>
              <w:pStyle w:val="StandardBlock"/>
              <w:spacing w:before="0" w:after="0"/>
              <w:ind w:left="-113"/>
              <w:jc w:val="left"/>
              <w:rPr>
                <w:rFonts w:asciiTheme="minorHAnsi" w:hAnsiTheme="minorHAnsi" w:cstheme="minorHAnsi"/>
                <w:sz w:val="18"/>
                <w:szCs w:val="18"/>
              </w:rPr>
            </w:pPr>
          </w:p>
        </w:tc>
        <w:tc>
          <w:tcPr>
            <w:tcW w:w="1959" w:type="dxa"/>
            <w:shd w:val="clear" w:color="auto" w:fill="auto"/>
          </w:tcPr>
          <w:p w:rsidR="005547BE" w:rsidRPr="005547BE" w:rsidRDefault="005547BE" w:rsidP="00456EAD">
            <w:pPr>
              <w:pStyle w:val="StandardBlock"/>
              <w:spacing w:before="0" w:after="0"/>
              <w:ind w:left="-113"/>
              <w:jc w:val="left"/>
              <w:rPr>
                <w:rFonts w:asciiTheme="minorHAnsi" w:hAnsiTheme="minorHAnsi" w:cstheme="minorHAnsi"/>
                <w:sz w:val="18"/>
                <w:szCs w:val="18"/>
              </w:rPr>
            </w:pPr>
            <w:r w:rsidRPr="005547BE">
              <w:rPr>
                <w:rFonts w:asciiTheme="minorHAnsi" w:hAnsiTheme="minorHAnsi" w:cstheme="minorHAnsi"/>
                <w:sz w:val="18"/>
                <w:szCs w:val="18"/>
              </w:rPr>
              <w:t>Ort</w:t>
            </w:r>
          </w:p>
        </w:tc>
        <w:tc>
          <w:tcPr>
            <w:tcW w:w="236" w:type="dxa"/>
            <w:shd w:val="clear" w:color="auto" w:fill="auto"/>
          </w:tcPr>
          <w:p w:rsidR="005547BE" w:rsidRPr="005547BE" w:rsidRDefault="005547BE" w:rsidP="00456EAD">
            <w:pPr>
              <w:pStyle w:val="StandardBlock"/>
              <w:spacing w:before="0" w:after="0"/>
              <w:ind w:left="-113"/>
              <w:jc w:val="left"/>
              <w:rPr>
                <w:rFonts w:asciiTheme="minorHAnsi" w:hAnsiTheme="minorHAnsi" w:cstheme="minorHAnsi"/>
                <w:sz w:val="18"/>
                <w:szCs w:val="18"/>
              </w:rPr>
            </w:pPr>
          </w:p>
        </w:tc>
        <w:tc>
          <w:tcPr>
            <w:tcW w:w="2546" w:type="dxa"/>
          </w:tcPr>
          <w:p w:rsidR="005547BE" w:rsidRPr="005547BE" w:rsidRDefault="005547BE" w:rsidP="00456EAD">
            <w:pPr>
              <w:pStyle w:val="StandardBlock"/>
              <w:spacing w:before="0" w:after="0"/>
              <w:ind w:left="-113"/>
              <w:jc w:val="left"/>
              <w:rPr>
                <w:rFonts w:asciiTheme="minorHAnsi" w:hAnsiTheme="minorHAnsi" w:cstheme="minorHAnsi"/>
                <w:sz w:val="18"/>
                <w:szCs w:val="18"/>
              </w:rPr>
            </w:pPr>
            <w:r w:rsidRPr="005547BE">
              <w:rPr>
                <w:rFonts w:asciiTheme="minorHAnsi" w:hAnsiTheme="minorHAnsi" w:cstheme="minorHAnsi"/>
                <w:sz w:val="18"/>
                <w:szCs w:val="18"/>
              </w:rPr>
              <w:t>Datum</w:t>
            </w:r>
          </w:p>
        </w:tc>
      </w:tr>
      <w:tr w:rsidR="005547BE" w:rsidRPr="005547BE" w:rsidTr="005547BE">
        <w:trPr>
          <w:trHeight w:hRule="exact" w:val="249"/>
        </w:trPr>
        <w:tc>
          <w:tcPr>
            <w:tcW w:w="1915" w:type="dxa"/>
          </w:tcPr>
          <w:p w:rsidR="005547BE" w:rsidRPr="005547BE" w:rsidRDefault="005547BE" w:rsidP="00456EAD">
            <w:pPr>
              <w:pStyle w:val="StandardBlock"/>
              <w:spacing w:before="0" w:after="0"/>
              <w:ind w:left="-113"/>
              <w:jc w:val="left"/>
              <w:rPr>
                <w:rFonts w:asciiTheme="minorHAnsi" w:hAnsiTheme="minorHAnsi" w:cstheme="minorHAnsi"/>
                <w:szCs w:val="22"/>
              </w:rPr>
            </w:pPr>
          </w:p>
        </w:tc>
        <w:tc>
          <w:tcPr>
            <w:tcW w:w="236" w:type="dxa"/>
          </w:tcPr>
          <w:p w:rsidR="005547BE" w:rsidRPr="005547BE" w:rsidRDefault="005547BE" w:rsidP="00456EAD">
            <w:pPr>
              <w:pStyle w:val="StandardBlock"/>
              <w:spacing w:before="0" w:after="0"/>
              <w:ind w:left="-113"/>
              <w:jc w:val="left"/>
              <w:rPr>
                <w:rFonts w:asciiTheme="minorHAnsi" w:hAnsiTheme="minorHAnsi" w:cstheme="minorHAnsi"/>
                <w:szCs w:val="22"/>
              </w:rPr>
            </w:pPr>
          </w:p>
        </w:tc>
        <w:tc>
          <w:tcPr>
            <w:tcW w:w="2193" w:type="dxa"/>
          </w:tcPr>
          <w:p w:rsidR="005547BE" w:rsidRPr="005547BE" w:rsidRDefault="005547BE" w:rsidP="00456EAD">
            <w:pPr>
              <w:pStyle w:val="StandardBlock"/>
              <w:spacing w:before="0" w:after="0"/>
              <w:ind w:left="-113"/>
              <w:jc w:val="left"/>
              <w:rPr>
                <w:rFonts w:asciiTheme="minorHAnsi" w:hAnsiTheme="minorHAnsi" w:cstheme="minorHAnsi"/>
                <w:szCs w:val="22"/>
              </w:rPr>
            </w:pPr>
          </w:p>
        </w:tc>
        <w:tc>
          <w:tcPr>
            <w:tcW w:w="508" w:type="dxa"/>
          </w:tcPr>
          <w:p w:rsidR="005547BE" w:rsidRPr="005547BE" w:rsidRDefault="005547BE" w:rsidP="00456EAD">
            <w:pPr>
              <w:pStyle w:val="StandardBlock"/>
              <w:spacing w:before="0" w:after="0"/>
              <w:ind w:left="-113"/>
              <w:jc w:val="left"/>
              <w:rPr>
                <w:rFonts w:asciiTheme="minorHAnsi" w:hAnsiTheme="minorHAnsi" w:cstheme="minorHAnsi"/>
                <w:szCs w:val="22"/>
              </w:rPr>
            </w:pPr>
          </w:p>
        </w:tc>
        <w:tc>
          <w:tcPr>
            <w:tcW w:w="1959" w:type="dxa"/>
            <w:shd w:val="clear" w:color="auto" w:fill="auto"/>
          </w:tcPr>
          <w:p w:rsidR="005547BE" w:rsidRPr="005547BE" w:rsidRDefault="005547BE" w:rsidP="00456EAD">
            <w:pPr>
              <w:pStyle w:val="StandardBlock"/>
              <w:spacing w:before="0" w:after="0"/>
              <w:ind w:left="-113"/>
              <w:jc w:val="left"/>
              <w:rPr>
                <w:rFonts w:asciiTheme="minorHAnsi" w:hAnsiTheme="minorHAnsi" w:cstheme="minorHAnsi"/>
                <w:szCs w:val="22"/>
              </w:rPr>
            </w:pPr>
          </w:p>
        </w:tc>
        <w:tc>
          <w:tcPr>
            <w:tcW w:w="236" w:type="dxa"/>
            <w:shd w:val="clear" w:color="auto" w:fill="auto"/>
          </w:tcPr>
          <w:p w:rsidR="005547BE" w:rsidRPr="005547BE" w:rsidRDefault="005547BE" w:rsidP="00456EAD">
            <w:pPr>
              <w:pStyle w:val="StandardBlock"/>
              <w:spacing w:before="0" w:after="0"/>
              <w:ind w:left="-113"/>
              <w:jc w:val="left"/>
              <w:rPr>
                <w:rFonts w:asciiTheme="minorHAnsi" w:hAnsiTheme="minorHAnsi" w:cstheme="minorHAnsi"/>
                <w:szCs w:val="22"/>
              </w:rPr>
            </w:pPr>
          </w:p>
        </w:tc>
        <w:tc>
          <w:tcPr>
            <w:tcW w:w="2546" w:type="dxa"/>
          </w:tcPr>
          <w:p w:rsidR="005547BE" w:rsidRPr="005547BE" w:rsidRDefault="005547BE" w:rsidP="00456EAD">
            <w:pPr>
              <w:pStyle w:val="StandardBlock"/>
              <w:spacing w:before="0" w:after="0"/>
              <w:ind w:left="-113"/>
              <w:jc w:val="left"/>
              <w:rPr>
                <w:rFonts w:asciiTheme="minorHAnsi" w:hAnsiTheme="minorHAnsi" w:cstheme="minorHAnsi"/>
                <w:szCs w:val="22"/>
              </w:rPr>
            </w:pPr>
          </w:p>
        </w:tc>
      </w:tr>
      <w:tr w:rsidR="005547BE" w:rsidRPr="005547BE" w:rsidTr="005547BE">
        <w:trPr>
          <w:trHeight w:hRule="exact" w:val="284"/>
        </w:trPr>
        <w:tc>
          <w:tcPr>
            <w:tcW w:w="1915" w:type="dxa"/>
            <w:tcBorders>
              <w:bottom w:val="single" w:sz="4" w:space="0" w:color="auto"/>
            </w:tcBorders>
            <w:vAlign w:val="bottom"/>
          </w:tcPr>
          <w:p w:rsidR="005547BE" w:rsidRPr="005547BE" w:rsidRDefault="005547BE" w:rsidP="00456EAD">
            <w:pPr>
              <w:pStyle w:val="StandardBlock"/>
              <w:spacing w:before="0" w:after="0"/>
              <w:ind w:left="-113"/>
              <w:jc w:val="left"/>
              <w:rPr>
                <w:rFonts w:asciiTheme="minorHAnsi" w:hAnsiTheme="minorHAnsi" w:cstheme="minorHAnsi"/>
                <w:szCs w:val="22"/>
              </w:rPr>
            </w:pPr>
            <w:r w:rsidRPr="005547BE">
              <w:rPr>
                <w:rFonts w:asciiTheme="minorHAnsi" w:hAnsiTheme="minorHAnsi" w:cstheme="minorHAnsi"/>
                <w:szCs w:val="22"/>
              </w:rPr>
              <w:fldChar w:fldCharType="begin">
                <w:ffData>
                  <w:name w:val=""/>
                  <w:enabled/>
                  <w:calcOnExit w:val="0"/>
                  <w:textInput/>
                </w:ffData>
              </w:fldChar>
            </w:r>
            <w:r w:rsidRPr="005547BE">
              <w:rPr>
                <w:rFonts w:asciiTheme="minorHAnsi" w:hAnsiTheme="minorHAnsi" w:cstheme="minorHAnsi"/>
                <w:szCs w:val="22"/>
              </w:rPr>
              <w:instrText xml:space="preserve"> FORMTEXT </w:instrText>
            </w:r>
            <w:r w:rsidRPr="005547BE">
              <w:rPr>
                <w:rFonts w:asciiTheme="minorHAnsi" w:hAnsiTheme="minorHAnsi" w:cstheme="minorHAnsi"/>
                <w:szCs w:val="22"/>
              </w:rPr>
            </w:r>
            <w:r w:rsidRPr="005547BE">
              <w:rPr>
                <w:rFonts w:asciiTheme="minorHAnsi" w:hAnsiTheme="minorHAnsi" w:cstheme="minorHAnsi"/>
                <w:szCs w:val="22"/>
              </w:rPr>
              <w:fldChar w:fldCharType="separate"/>
            </w:r>
            <w:r w:rsidRPr="005547BE">
              <w:rPr>
                <w:rFonts w:asciiTheme="minorHAnsi" w:hAnsiTheme="minorHAnsi" w:cstheme="minorHAnsi"/>
                <w:noProof/>
                <w:szCs w:val="22"/>
              </w:rPr>
              <w:t> </w:t>
            </w:r>
            <w:r w:rsidRPr="005547BE">
              <w:rPr>
                <w:rFonts w:asciiTheme="minorHAnsi" w:hAnsiTheme="minorHAnsi" w:cstheme="minorHAnsi"/>
                <w:noProof/>
                <w:szCs w:val="22"/>
              </w:rPr>
              <w:t> </w:t>
            </w:r>
            <w:r w:rsidRPr="005547BE">
              <w:rPr>
                <w:rFonts w:asciiTheme="minorHAnsi" w:hAnsiTheme="minorHAnsi" w:cstheme="minorHAnsi"/>
                <w:noProof/>
                <w:szCs w:val="22"/>
              </w:rPr>
              <w:t> </w:t>
            </w:r>
            <w:r w:rsidRPr="005547BE">
              <w:rPr>
                <w:rFonts w:asciiTheme="minorHAnsi" w:hAnsiTheme="minorHAnsi" w:cstheme="minorHAnsi"/>
                <w:noProof/>
                <w:szCs w:val="22"/>
              </w:rPr>
              <w:t> </w:t>
            </w:r>
            <w:r w:rsidRPr="005547BE">
              <w:rPr>
                <w:rFonts w:asciiTheme="minorHAnsi" w:hAnsiTheme="minorHAnsi" w:cstheme="minorHAnsi"/>
                <w:noProof/>
                <w:szCs w:val="22"/>
              </w:rPr>
              <w:t> </w:t>
            </w:r>
            <w:r w:rsidRPr="005547BE">
              <w:rPr>
                <w:rFonts w:asciiTheme="minorHAnsi" w:hAnsiTheme="minorHAnsi" w:cstheme="minorHAnsi"/>
                <w:szCs w:val="22"/>
              </w:rPr>
              <w:fldChar w:fldCharType="end"/>
            </w:r>
          </w:p>
        </w:tc>
        <w:tc>
          <w:tcPr>
            <w:tcW w:w="236" w:type="dxa"/>
            <w:vAlign w:val="bottom"/>
          </w:tcPr>
          <w:p w:rsidR="005547BE" w:rsidRPr="005547BE" w:rsidRDefault="005547BE" w:rsidP="00456EAD">
            <w:pPr>
              <w:pStyle w:val="StandardBlock"/>
              <w:spacing w:before="0" w:after="0"/>
              <w:ind w:left="-113"/>
              <w:jc w:val="left"/>
              <w:rPr>
                <w:rFonts w:asciiTheme="minorHAnsi" w:hAnsiTheme="minorHAnsi" w:cstheme="minorHAnsi"/>
                <w:szCs w:val="22"/>
              </w:rPr>
            </w:pPr>
          </w:p>
        </w:tc>
        <w:tc>
          <w:tcPr>
            <w:tcW w:w="2193" w:type="dxa"/>
            <w:tcBorders>
              <w:bottom w:val="single" w:sz="4" w:space="0" w:color="auto"/>
            </w:tcBorders>
            <w:vAlign w:val="bottom"/>
          </w:tcPr>
          <w:p w:rsidR="005547BE" w:rsidRPr="005547BE" w:rsidRDefault="005547BE" w:rsidP="00456EAD">
            <w:pPr>
              <w:pStyle w:val="StandardBlock"/>
              <w:spacing w:before="0" w:after="0"/>
              <w:ind w:left="-113"/>
              <w:jc w:val="left"/>
              <w:rPr>
                <w:rFonts w:asciiTheme="minorHAnsi" w:hAnsiTheme="minorHAnsi" w:cstheme="minorHAnsi"/>
                <w:szCs w:val="22"/>
              </w:rPr>
            </w:pPr>
          </w:p>
        </w:tc>
        <w:tc>
          <w:tcPr>
            <w:tcW w:w="508" w:type="dxa"/>
            <w:vAlign w:val="bottom"/>
          </w:tcPr>
          <w:p w:rsidR="005547BE" w:rsidRPr="005547BE" w:rsidRDefault="005547BE" w:rsidP="00456EAD">
            <w:pPr>
              <w:pStyle w:val="StandardBlock"/>
              <w:spacing w:before="0" w:after="0"/>
              <w:ind w:left="-113"/>
              <w:jc w:val="left"/>
              <w:rPr>
                <w:rFonts w:asciiTheme="minorHAnsi" w:hAnsiTheme="minorHAnsi" w:cstheme="minorHAnsi"/>
                <w:szCs w:val="22"/>
              </w:rPr>
            </w:pPr>
          </w:p>
        </w:tc>
        <w:tc>
          <w:tcPr>
            <w:tcW w:w="1959" w:type="dxa"/>
            <w:tcBorders>
              <w:bottom w:val="single" w:sz="4" w:space="0" w:color="auto"/>
            </w:tcBorders>
            <w:shd w:val="clear" w:color="auto" w:fill="auto"/>
            <w:vAlign w:val="bottom"/>
          </w:tcPr>
          <w:p w:rsidR="005547BE" w:rsidRPr="005547BE" w:rsidRDefault="005547BE" w:rsidP="00456EAD">
            <w:pPr>
              <w:pStyle w:val="StandardBlock"/>
              <w:spacing w:before="0" w:after="0"/>
              <w:ind w:left="-113"/>
              <w:jc w:val="left"/>
              <w:rPr>
                <w:rFonts w:asciiTheme="minorHAnsi" w:hAnsiTheme="minorHAnsi" w:cstheme="minorHAnsi"/>
                <w:szCs w:val="22"/>
              </w:rPr>
            </w:pPr>
            <w:r w:rsidRPr="005547BE">
              <w:rPr>
                <w:rFonts w:asciiTheme="minorHAnsi" w:hAnsiTheme="minorHAnsi" w:cstheme="minorHAnsi"/>
                <w:szCs w:val="22"/>
              </w:rPr>
              <w:fldChar w:fldCharType="begin">
                <w:ffData>
                  <w:name w:val=""/>
                  <w:enabled/>
                  <w:calcOnExit w:val="0"/>
                  <w:textInput/>
                </w:ffData>
              </w:fldChar>
            </w:r>
            <w:r w:rsidRPr="005547BE">
              <w:rPr>
                <w:rFonts w:asciiTheme="minorHAnsi" w:hAnsiTheme="minorHAnsi" w:cstheme="minorHAnsi"/>
                <w:szCs w:val="22"/>
              </w:rPr>
              <w:instrText xml:space="preserve"> FORMTEXT </w:instrText>
            </w:r>
            <w:r w:rsidRPr="005547BE">
              <w:rPr>
                <w:rFonts w:asciiTheme="minorHAnsi" w:hAnsiTheme="minorHAnsi" w:cstheme="minorHAnsi"/>
                <w:szCs w:val="22"/>
              </w:rPr>
            </w:r>
            <w:r w:rsidRPr="005547BE">
              <w:rPr>
                <w:rFonts w:asciiTheme="minorHAnsi" w:hAnsiTheme="minorHAnsi" w:cstheme="minorHAnsi"/>
                <w:szCs w:val="22"/>
              </w:rPr>
              <w:fldChar w:fldCharType="separate"/>
            </w:r>
            <w:r w:rsidRPr="005547BE">
              <w:rPr>
                <w:rFonts w:asciiTheme="minorHAnsi" w:hAnsiTheme="minorHAnsi" w:cstheme="minorHAnsi"/>
                <w:noProof/>
                <w:szCs w:val="22"/>
              </w:rPr>
              <w:t> </w:t>
            </w:r>
            <w:r w:rsidRPr="005547BE">
              <w:rPr>
                <w:rFonts w:asciiTheme="minorHAnsi" w:hAnsiTheme="minorHAnsi" w:cstheme="minorHAnsi"/>
                <w:noProof/>
                <w:szCs w:val="22"/>
              </w:rPr>
              <w:t> </w:t>
            </w:r>
            <w:r w:rsidRPr="005547BE">
              <w:rPr>
                <w:rFonts w:asciiTheme="minorHAnsi" w:hAnsiTheme="minorHAnsi" w:cstheme="minorHAnsi"/>
                <w:noProof/>
                <w:szCs w:val="22"/>
              </w:rPr>
              <w:t> </w:t>
            </w:r>
            <w:r w:rsidRPr="005547BE">
              <w:rPr>
                <w:rFonts w:asciiTheme="minorHAnsi" w:hAnsiTheme="minorHAnsi" w:cstheme="minorHAnsi"/>
                <w:noProof/>
                <w:szCs w:val="22"/>
              </w:rPr>
              <w:t> </w:t>
            </w:r>
            <w:r w:rsidRPr="005547BE">
              <w:rPr>
                <w:rFonts w:asciiTheme="minorHAnsi" w:hAnsiTheme="minorHAnsi" w:cstheme="minorHAnsi"/>
                <w:noProof/>
                <w:szCs w:val="22"/>
              </w:rPr>
              <w:t> </w:t>
            </w:r>
            <w:r w:rsidRPr="005547BE">
              <w:rPr>
                <w:rFonts w:asciiTheme="minorHAnsi" w:hAnsiTheme="minorHAnsi" w:cstheme="minorHAnsi"/>
                <w:szCs w:val="22"/>
              </w:rPr>
              <w:fldChar w:fldCharType="end"/>
            </w:r>
          </w:p>
        </w:tc>
        <w:tc>
          <w:tcPr>
            <w:tcW w:w="236" w:type="dxa"/>
            <w:shd w:val="clear" w:color="auto" w:fill="auto"/>
            <w:vAlign w:val="bottom"/>
          </w:tcPr>
          <w:p w:rsidR="005547BE" w:rsidRPr="005547BE" w:rsidRDefault="005547BE" w:rsidP="00456EAD">
            <w:pPr>
              <w:pStyle w:val="StandardBlock"/>
              <w:spacing w:before="0" w:after="0"/>
              <w:ind w:left="-113"/>
              <w:jc w:val="left"/>
              <w:rPr>
                <w:rFonts w:asciiTheme="minorHAnsi" w:hAnsiTheme="minorHAnsi" w:cstheme="minorHAnsi"/>
                <w:szCs w:val="22"/>
              </w:rPr>
            </w:pPr>
          </w:p>
        </w:tc>
        <w:tc>
          <w:tcPr>
            <w:tcW w:w="2546" w:type="dxa"/>
            <w:tcBorders>
              <w:bottom w:val="single" w:sz="4" w:space="0" w:color="auto"/>
            </w:tcBorders>
            <w:vAlign w:val="bottom"/>
          </w:tcPr>
          <w:p w:rsidR="005547BE" w:rsidRPr="005547BE" w:rsidRDefault="005547BE" w:rsidP="00456EAD">
            <w:pPr>
              <w:pStyle w:val="StandardBlock"/>
              <w:spacing w:before="0" w:after="0"/>
              <w:ind w:left="-113"/>
              <w:jc w:val="left"/>
              <w:rPr>
                <w:rFonts w:asciiTheme="minorHAnsi" w:hAnsiTheme="minorHAnsi" w:cstheme="minorHAnsi"/>
                <w:szCs w:val="22"/>
              </w:rPr>
            </w:pPr>
          </w:p>
        </w:tc>
      </w:tr>
      <w:tr w:rsidR="005547BE" w:rsidRPr="005547BE" w:rsidTr="005547BE">
        <w:trPr>
          <w:trHeight w:hRule="exact" w:val="23"/>
        </w:trPr>
        <w:tc>
          <w:tcPr>
            <w:tcW w:w="1915" w:type="dxa"/>
            <w:tcBorders>
              <w:top w:val="single" w:sz="4" w:space="0" w:color="auto"/>
            </w:tcBorders>
          </w:tcPr>
          <w:p w:rsidR="005547BE" w:rsidRPr="005547BE" w:rsidRDefault="005547BE" w:rsidP="00456EAD">
            <w:pPr>
              <w:pStyle w:val="StandardBlock"/>
              <w:spacing w:before="0" w:after="0"/>
              <w:ind w:left="-113"/>
              <w:jc w:val="left"/>
              <w:rPr>
                <w:rFonts w:asciiTheme="minorHAnsi" w:hAnsiTheme="minorHAnsi" w:cstheme="minorHAnsi"/>
                <w:szCs w:val="22"/>
              </w:rPr>
            </w:pPr>
          </w:p>
        </w:tc>
        <w:tc>
          <w:tcPr>
            <w:tcW w:w="236" w:type="dxa"/>
          </w:tcPr>
          <w:p w:rsidR="005547BE" w:rsidRPr="005547BE" w:rsidRDefault="005547BE" w:rsidP="00456EAD">
            <w:pPr>
              <w:pStyle w:val="StandardBlock"/>
              <w:spacing w:before="0" w:after="0"/>
              <w:ind w:left="-113"/>
              <w:jc w:val="left"/>
              <w:rPr>
                <w:rFonts w:asciiTheme="minorHAnsi" w:hAnsiTheme="minorHAnsi" w:cstheme="minorHAnsi"/>
                <w:szCs w:val="22"/>
              </w:rPr>
            </w:pPr>
          </w:p>
        </w:tc>
        <w:tc>
          <w:tcPr>
            <w:tcW w:w="2193" w:type="dxa"/>
            <w:tcBorders>
              <w:top w:val="single" w:sz="4" w:space="0" w:color="auto"/>
            </w:tcBorders>
          </w:tcPr>
          <w:p w:rsidR="005547BE" w:rsidRPr="005547BE" w:rsidRDefault="005547BE" w:rsidP="00456EAD">
            <w:pPr>
              <w:pStyle w:val="StandardBlock"/>
              <w:spacing w:before="0" w:after="0"/>
              <w:ind w:left="-113"/>
              <w:jc w:val="left"/>
              <w:rPr>
                <w:rFonts w:asciiTheme="minorHAnsi" w:hAnsiTheme="minorHAnsi" w:cstheme="minorHAnsi"/>
                <w:szCs w:val="22"/>
              </w:rPr>
            </w:pPr>
          </w:p>
        </w:tc>
        <w:tc>
          <w:tcPr>
            <w:tcW w:w="508" w:type="dxa"/>
          </w:tcPr>
          <w:p w:rsidR="005547BE" w:rsidRPr="005547BE" w:rsidRDefault="005547BE" w:rsidP="00456EAD">
            <w:pPr>
              <w:pStyle w:val="StandardBlock"/>
              <w:spacing w:before="0" w:after="0"/>
              <w:ind w:left="-113"/>
              <w:jc w:val="left"/>
              <w:rPr>
                <w:rFonts w:asciiTheme="minorHAnsi" w:hAnsiTheme="minorHAnsi" w:cstheme="minorHAnsi"/>
                <w:szCs w:val="22"/>
              </w:rPr>
            </w:pPr>
          </w:p>
        </w:tc>
        <w:tc>
          <w:tcPr>
            <w:tcW w:w="1959" w:type="dxa"/>
            <w:tcBorders>
              <w:top w:val="single" w:sz="4" w:space="0" w:color="auto"/>
            </w:tcBorders>
            <w:shd w:val="clear" w:color="auto" w:fill="auto"/>
          </w:tcPr>
          <w:p w:rsidR="005547BE" w:rsidRPr="005547BE" w:rsidRDefault="005547BE" w:rsidP="00456EAD">
            <w:pPr>
              <w:pStyle w:val="StandardBlock"/>
              <w:spacing w:before="0" w:after="0"/>
              <w:ind w:left="-113"/>
              <w:jc w:val="left"/>
              <w:rPr>
                <w:rFonts w:asciiTheme="minorHAnsi" w:hAnsiTheme="minorHAnsi" w:cstheme="minorHAnsi"/>
                <w:szCs w:val="22"/>
              </w:rPr>
            </w:pPr>
          </w:p>
        </w:tc>
        <w:tc>
          <w:tcPr>
            <w:tcW w:w="236" w:type="dxa"/>
            <w:shd w:val="clear" w:color="auto" w:fill="auto"/>
          </w:tcPr>
          <w:p w:rsidR="005547BE" w:rsidRPr="005547BE" w:rsidRDefault="005547BE" w:rsidP="00456EAD">
            <w:pPr>
              <w:pStyle w:val="StandardBlock"/>
              <w:spacing w:before="0" w:after="0"/>
              <w:ind w:left="-113"/>
              <w:jc w:val="left"/>
              <w:rPr>
                <w:rFonts w:asciiTheme="minorHAnsi" w:hAnsiTheme="minorHAnsi" w:cstheme="minorHAnsi"/>
                <w:szCs w:val="22"/>
              </w:rPr>
            </w:pPr>
          </w:p>
        </w:tc>
        <w:tc>
          <w:tcPr>
            <w:tcW w:w="2546" w:type="dxa"/>
            <w:tcBorders>
              <w:top w:val="single" w:sz="4" w:space="0" w:color="auto"/>
            </w:tcBorders>
          </w:tcPr>
          <w:p w:rsidR="005547BE" w:rsidRPr="005547BE" w:rsidRDefault="005547BE" w:rsidP="00456EAD">
            <w:pPr>
              <w:pStyle w:val="StandardBlock"/>
              <w:spacing w:before="0" w:after="0"/>
              <w:ind w:left="-113"/>
              <w:jc w:val="left"/>
              <w:rPr>
                <w:rFonts w:asciiTheme="minorHAnsi" w:hAnsiTheme="minorHAnsi" w:cstheme="minorHAnsi"/>
                <w:szCs w:val="22"/>
              </w:rPr>
            </w:pPr>
          </w:p>
        </w:tc>
      </w:tr>
      <w:tr w:rsidR="005547BE" w:rsidRPr="005547BE" w:rsidTr="005547BE">
        <w:tc>
          <w:tcPr>
            <w:tcW w:w="1915" w:type="dxa"/>
          </w:tcPr>
          <w:p w:rsidR="005547BE" w:rsidRPr="005547BE" w:rsidRDefault="005547BE" w:rsidP="00456EAD">
            <w:pPr>
              <w:pStyle w:val="StandardBlock"/>
              <w:spacing w:before="0" w:after="0"/>
              <w:ind w:left="-113"/>
              <w:jc w:val="left"/>
              <w:rPr>
                <w:rFonts w:asciiTheme="minorHAnsi" w:hAnsiTheme="minorHAnsi" w:cstheme="minorHAnsi"/>
                <w:sz w:val="18"/>
                <w:szCs w:val="18"/>
              </w:rPr>
            </w:pPr>
            <w:r w:rsidRPr="005547BE">
              <w:rPr>
                <w:rFonts w:asciiTheme="minorHAnsi" w:hAnsiTheme="minorHAnsi" w:cstheme="minorHAnsi"/>
                <w:sz w:val="18"/>
                <w:szCs w:val="18"/>
              </w:rPr>
              <w:t>Name</w:t>
            </w:r>
          </w:p>
        </w:tc>
        <w:tc>
          <w:tcPr>
            <w:tcW w:w="236" w:type="dxa"/>
          </w:tcPr>
          <w:p w:rsidR="005547BE" w:rsidRPr="005547BE" w:rsidRDefault="005547BE" w:rsidP="00456EAD">
            <w:pPr>
              <w:pStyle w:val="StandardBlock"/>
              <w:spacing w:before="0" w:after="0"/>
              <w:ind w:left="-113"/>
              <w:jc w:val="left"/>
              <w:rPr>
                <w:rFonts w:asciiTheme="minorHAnsi" w:hAnsiTheme="minorHAnsi" w:cstheme="minorHAnsi"/>
                <w:sz w:val="18"/>
                <w:szCs w:val="18"/>
              </w:rPr>
            </w:pPr>
          </w:p>
        </w:tc>
        <w:tc>
          <w:tcPr>
            <w:tcW w:w="2193" w:type="dxa"/>
          </w:tcPr>
          <w:p w:rsidR="005547BE" w:rsidRPr="005547BE" w:rsidRDefault="005547BE" w:rsidP="00456EAD">
            <w:pPr>
              <w:pStyle w:val="StandardBlock"/>
              <w:spacing w:before="0" w:after="0"/>
              <w:ind w:left="-113"/>
              <w:jc w:val="left"/>
              <w:rPr>
                <w:rFonts w:asciiTheme="minorHAnsi" w:hAnsiTheme="minorHAnsi" w:cstheme="minorHAnsi"/>
                <w:sz w:val="18"/>
                <w:szCs w:val="18"/>
              </w:rPr>
            </w:pPr>
            <w:r w:rsidRPr="005547BE">
              <w:rPr>
                <w:rFonts w:asciiTheme="minorHAnsi" w:hAnsiTheme="minorHAnsi" w:cstheme="minorHAnsi"/>
                <w:sz w:val="18"/>
                <w:szCs w:val="18"/>
              </w:rPr>
              <w:t>Unterschrift</w:t>
            </w:r>
          </w:p>
        </w:tc>
        <w:tc>
          <w:tcPr>
            <w:tcW w:w="508" w:type="dxa"/>
          </w:tcPr>
          <w:p w:rsidR="005547BE" w:rsidRPr="005547BE" w:rsidRDefault="005547BE" w:rsidP="00456EAD">
            <w:pPr>
              <w:pStyle w:val="StandardBlock"/>
              <w:spacing w:before="0" w:after="0"/>
              <w:ind w:left="-113"/>
              <w:jc w:val="left"/>
              <w:rPr>
                <w:rFonts w:asciiTheme="minorHAnsi" w:hAnsiTheme="minorHAnsi" w:cstheme="minorHAnsi"/>
                <w:sz w:val="18"/>
                <w:szCs w:val="18"/>
              </w:rPr>
            </w:pPr>
          </w:p>
        </w:tc>
        <w:tc>
          <w:tcPr>
            <w:tcW w:w="1959" w:type="dxa"/>
            <w:shd w:val="clear" w:color="auto" w:fill="auto"/>
          </w:tcPr>
          <w:p w:rsidR="005547BE" w:rsidRPr="005547BE" w:rsidRDefault="005547BE" w:rsidP="00456EAD">
            <w:pPr>
              <w:pStyle w:val="StandardBlock"/>
              <w:spacing w:before="0" w:after="0"/>
              <w:ind w:left="-113"/>
              <w:jc w:val="left"/>
              <w:rPr>
                <w:rFonts w:asciiTheme="minorHAnsi" w:hAnsiTheme="minorHAnsi" w:cstheme="minorHAnsi"/>
                <w:sz w:val="18"/>
                <w:szCs w:val="18"/>
              </w:rPr>
            </w:pPr>
            <w:r w:rsidRPr="005547BE">
              <w:rPr>
                <w:rFonts w:asciiTheme="minorHAnsi" w:hAnsiTheme="minorHAnsi" w:cstheme="minorHAnsi"/>
                <w:sz w:val="18"/>
                <w:szCs w:val="18"/>
              </w:rPr>
              <w:t>Name</w:t>
            </w:r>
          </w:p>
        </w:tc>
        <w:tc>
          <w:tcPr>
            <w:tcW w:w="236" w:type="dxa"/>
            <w:shd w:val="clear" w:color="auto" w:fill="auto"/>
          </w:tcPr>
          <w:p w:rsidR="005547BE" w:rsidRPr="005547BE" w:rsidRDefault="005547BE" w:rsidP="00456EAD">
            <w:pPr>
              <w:pStyle w:val="StandardBlock"/>
              <w:spacing w:before="0" w:after="0"/>
              <w:ind w:left="-113"/>
              <w:jc w:val="left"/>
              <w:rPr>
                <w:rFonts w:asciiTheme="minorHAnsi" w:hAnsiTheme="minorHAnsi" w:cstheme="minorHAnsi"/>
                <w:sz w:val="18"/>
                <w:szCs w:val="18"/>
              </w:rPr>
            </w:pPr>
          </w:p>
        </w:tc>
        <w:tc>
          <w:tcPr>
            <w:tcW w:w="2546" w:type="dxa"/>
          </w:tcPr>
          <w:p w:rsidR="005547BE" w:rsidRPr="005547BE" w:rsidRDefault="005547BE" w:rsidP="00456EAD">
            <w:pPr>
              <w:pStyle w:val="StandardBlock"/>
              <w:spacing w:before="0" w:after="0"/>
              <w:ind w:left="-113"/>
              <w:jc w:val="left"/>
              <w:rPr>
                <w:rFonts w:asciiTheme="minorHAnsi" w:hAnsiTheme="minorHAnsi" w:cstheme="minorHAnsi"/>
                <w:sz w:val="18"/>
                <w:szCs w:val="18"/>
              </w:rPr>
            </w:pPr>
            <w:r w:rsidRPr="005547BE">
              <w:rPr>
                <w:rFonts w:asciiTheme="minorHAnsi" w:hAnsiTheme="minorHAnsi" w:cstheme="minorHAnsi"/>
                <w:sz w:val="18"/>
                <w:szCs w:val="18"/>
              </w:rPr>
              <w:t>Unterschrift Einkauf</w:t>
            </w:r>
          </w:p>
        </w:tc>
      </w:tr>
      <w:tr w:rsidR="005547BE" w:rsidRPr="005547BE" w:rsidTr="005547BE">
        <w:trPr>
          <w:trHeight w:hRule="exact" w:val="334"/>
        </w:trPr>
        <w:tc>
          <w:tcPr>
            <w:tcW w:w="1915" w:type="dxa"/>
          </w:tcPr>
          <w:p w:rsidR="005547BE" w:rsidRPr="005547BE" w:rsidRDefault="005547BE" w:rsidP="00456EAD">
            <w:pPr>
              <w:pStyle w:val="StandardBlock"/>
              <w:spacing w:before="0" w:after="0"/>
              <w:ind w:left="-113"/>
              <w:jc w:val="left"/>
              <w:rPr>
                <w:rFonts w:asciiTheme="minorHAnsi" w:hAnsiTheme="minorHAnsi" w:cstheme="minorHAnsi"/>
                <w:szCs w:val="22"/>
              </w:rPr>
            </w:pPr>
          </w:p>
        </w:tc>
        <w:tc>
          <w:tcPr>
            <w:tcW w:w="236" w:type="dxa"/>
          </w:tcPr>
          <w:p w:rsidR="005547BE" w:rsidRPr="005547BE" w:rsidRDefault="005547BE" w:rsidP="00456EAD">
            <w:pPr>
              <w:pStyle w:val="StandardBlock"/>
              <w:spacing w:before="0" w:after="0"/>
              <w:ind w:left="-113"/>
              <w:jc w:val="left"/>
              <w:rPr>
                <w:rFonts w:asciiTheme="minorHAnsi" w:hAnsiTheme="minorHAnsi" w:cstheme="minorHAnsi"/>
                <w:szCs w:val="22"/>
              </w:rPr>
            </w:pPr>
          </w:p>
        </w:tc>
        <w:tc>
          <w:tcPr>
            <w:tcW w:w="2193" w:type="dxa"/>
          </w:tcPr>
          <w:p w:rsidR="005547BE" w:rsidRPr="005547BE" w:rsidRDefault="005547BE" w:rsidP="00456EAD">
            <w:pPr>
              <w:pStyle w:val="StandardBlock"/>
              <w:spacing w:before="0" w:after="0"/>
              <w:ind w:left="-113"/>
              <w:jc w:val="left"/>
              <w:rPr>
                <w:rFonts w:asciiTheme="minorHAnsi" w:hAnsiTheme="minorHAnsi" w:cstheme="minorHAnsi"/>
                <w:szCs w:val="22"/>
              </w:rPr>
            </w:pPr>
          </w:p>
        </w:tc>
        <w:tc>
          <w:tcPr>
            <w:tcW w:w="508" w:type="dxa"/>
            <w:shd w:val="clear" w:color="auto" w:fill="auto"/>
          </w:tcPr>
          <w:p w:rsidR="005547BE" w:rsidRPr="005547BE" w:rsidRDefault="005547BE" w:rsidP="00456EAD">
            <w:pPr>
              <w:pStyle w:val="StandardBlock"/>
              <w:spacing w:before="0" w:after="0"/>
              <w:ind w:left="-113"/>
              <w:jc w:val="left"/>
              <w:rPr>
                <w:rFonts w:asciiTheme="minorHAnsi" w:hAnsiTheme="minorHAnsi" w:cstheme="minorHAnsi"/>
                <w:szCs w:val="22"/>
              </w:rPr>
            </w:pPr>
          </w:p>
        </w:tc>
        <w:tc>
          <w:tcPr>
            <w:tcW w:w="1959" w:type="dxa"/>
            <w:shd w:val="clear" w:color="auto" w:fill="auto"/>
          </w:tcPr>
          <w:p w:rsidR="005547BE" w:rsidRPr="005547BE" w:rsidRDefault="005547BE" w:rsidP="00456EAD">
            <w:pPr>
              <w:pStyle w:val="StandardBlock"/>
              <w:spacing w:before="0" w:after="0"/>
              <w:ind w:left="-113"/>
              <w:jc w:val="left"/>
              <w:rPr>
                <w:rFonts w:asciiTheme="minorHAnsi" w:hAnsiTheme="minorHAnsi" w:cstheme="minorHAnsi"/>
                <w:szCs w:val="22"/>
              </w:rPr>
            </w:pPr>
          </w:p>
        </w:tc>
        <w:tc>
          <w:tcPr>
            <w:tcW w:w="236" w:type="dxa"/>
            <w:shd w:val="clear" w:color="auto" w:fill="auto"/>
          </w:tcPr>
          <w:p w:rsidR="005547BE" w:rsidRPr="005547BE" w:rsidRDefault="005547BE" w:rsidP="00456EAD">
            <w:pPr>
              <w:pStyle w:val="StandardBlock"/>
              <w:spacing w:before="0" w:after="0"/>
              <w:ind w:left="-113"/>
              <w:jc w:val="left"/>
              <w:rPr>
                <w:rFonts w:asciiTheme="minorHAnsi" w:hAnsiTheme="minorHAnsi" w:cstheme="minorHAnsi"/>
                <w:szCs w:val="22"/>
              </w:rPr>
            </w:pPr>
          </w:p>
        </w:tc>
        <w:tc>
          <w:tcPr>
            <w:tcW w:w="2546" w:type="dxa"/>
          </w:tcPr>
          <w:p w:rsidR="005547BE" w:rsidRPr="005547BE" w:rsidRDefault="005547BE" w:rsidP="00456EAD">
            <w:pPr>
              <w:pStyle w:val="StandardBlock"/>
              <w:spacing w:before="0" w:after="0"/>
              <w:ind w:left="-113"/>
              <w:jc w:val="left"/>
              <w:rPr>
                <w:rFonts w:asciiTheme="minorHAnsi" w:hAnsiTheme="minorHAnsi" w:cstheme="minorHAnsi"/>
                <w:szCs w:val="22"/>
              </w:rPr>
            </w:pPr>
          </w:p>
        </w:tc>
      </w:tr>
      <w:tr w:rsidR="005547BE" w:rsidRPr="005547BE" w:rsidTr="005547BE">
        <w:trPr>
          <w:trHeight w:hRule="exact" w:val="284"/>
        </w:trPr>
        <w:tc>
          <w:tcPr>
            <w:tcW w:w="1915" w:type="dxa"/>
            <w:tcBorders>
              <w:bottom w:val="single" w:sz="4" w:space="0" w:color="auto"/>
            </w:tcBorders>
            <w:vAlign w:val="bottom"/>
          </w:tcPr>
          <w:p w:rsidR="005547BE" w:rsidRPr="005547BE" w:rsidRDefault="005547BE" w:rsidP="00456EAD">
            <w:pPr>
              <w:pStyle w:val="StandardBlock"/>
              <w:spacing w:before="0" w:after="0"/>
              <w:ind w:left="-113"/>
              <w:jc w:val="left"/>
              <w:rPr>
                <w:rFonts w:asciiTheme="minorHAnsi" w:hAnsiTheme="minorHAnsi" w:cstheme="minorHAnsi"/>
                <w:szCs w:val="22"/>
              </w:rPr>
            </w:pPr>
            <w:r w:rsidRPr="005547BE">
              <w:rPr>
                <w:rFonts w:asciiTheme="minorHAnsi" w:hAnsiTheme="minorHAnsi" w:cstheme="minorHAnsi"/>
                <w:szCs w:val="22"/>
              </w:rPr>
              <w:fldChar w:fldCharType="begin">
                <w:ffData>
                  <w:name w:val=""/>
                  <w:enabled/>
                  <w:calcOnExit w:val="0"/>
                  <w:textInput/>
                </w:ffData>
              </w:fldChar>
            </w:r>
            <w:r w:rsidRPr="005547BE">
              <w:rPr>
                <w:rFonts w:asciiTheme="minorHAnsi" w:hAnsiTheme="minorHAnsi" w:cstheme="minorHAnsi"/>
                <w:szCs w:val="22"/>
              </w:rPr>
              <w:instrText xml:space="preserve"> FORMTEXT </w:instrText>
            </w:r>
            <w:r w:rsidRPr="005547BE">
              <w:rPr>
                <w:rFonts w:asciiTheme="minorHAnsi" w:hAnsiTheme="minorHAnsi" w:cstheme="minorHAnsi"/>
                <w:szCs w:val="22"/>
              </w:rPr>
            </w:r>
            <w:r w:rsidRPr="005547BE">
              <w:rPr>
                <w:rFonts w:asciiTheme="minorHAnsi" w:hAnsiTheme="minorHAnsi" w:cstheme="minorHAnsi"/>
                <w:szCs w:val="22"/>
              </w:rPr>
              <w:fldChar w:fldCharType="separate"/>
            </w:r>
            <w:r w:rsidRPr="005547BE">
              <w:rPr>
                <w:rFonts w:asciiTheme="minorHAnsi" w:hAnsiTheme="minorHAnsi" w:cstheme="minorHAnsi"/>
                <w:noProof/>
                <w:szCs w:val="22"/>
              </w:rPr>
              <w:t> </w:t>
            </w:r>
            <w:r w:rsidRPr="005547BE">
              <w:rPr>
                <w:rFonts w:asciiTheme="minorHAnsi" w:hAnsiTheme="minorHAnsi" w:cstheme="minorHAnsi"/>
                <w:noProof/>
                <w:szCs w:val="22"/>
              </w:rPr>
              <w:t> </w:t>
            </w:r>
            <w:r w:rsidRPr="005547BE">
              <w:rPr>
                <w:rFonts w:asciiTheme="minorHAnsi" w:hAnsiTheme="minorHAnsi" w:cstheme="minorHAnsi"/>
                <w:noProof/>
                <w:szCs w:val="22"/>
              </w:rPr>
              <w:t> </w:t>
            </w:r>
            <w:r w:rsidRPr="005547BE">
              <w:rPr>
                <w:rFonts w:asciiTheme="minorHAnsi" w:hAnsiTheme="minorHAnsi" w:cstheme="minorHAnsi"/>
                <w:noProof/>
                <w:szCs w:val="22"/>
              </w:rPr>
              <w:t> </w:t>
            </w:r>
            <w:r w:rsidRPr="005547BE">
              <w:rPr>
                <w:rFonts w:asciiTheme="minorHAnsi" w:hAnsiTheme="minorHAnsi" w:cstheme="minorHAnsi"/>
                <w:noProof/>
                <w:szCs w:val="22"/>
              </w:rPr>
              <w:t> </w:t>
            </w:r>
            <w:r w:rsidRPr="005547BE">
              <w:rPr>
                <w:rFonts w:asciiTheme="minorHAnsi" w:hAnsiTheme="minorHAnsi" w:cstheme="minorHAnsi"/>
                <w:szCs w:val="22"/>
              </w:rPr>
              <w:fldChar w:fldCharType="end"/>
            </w:r>
          </w:p>
        </w:tc>
        <w:tc>
          <w:tcPr>
            <w:tcW w:w="236" w:type="dxa"/>
            <w:vAlign w:val="bottom"/>
          </w:tcPr>
          <w:p w:rsidR="005547BE" w:rsidRPr="005547BE" w:rsidRDefault="005547BE" w:rsidP="00456EAD">
            <w:pPr>
              <w:pStyle w:val="StandardBlock"/>
              <w:spacing w:before="0" w:after="0"/>
              <w:ind w:left="-113"/>
              <w:jc w:val="left"/>
              <w:rPr>
                <w:rFonts w:asciiTheme="minorHAnsi" w:hAnsiTheme="minorHAnsi" w:cstheme="minorHAnsi"/>
                <w:szCs w:val="22"/>
              </w:rPr>
            </w:pPr>
          </w:p>
        </w:tc>
        <w:tc>
          <w:tcPr>
            <w:tcW w:w="2193" w:type="dxa"/>
            <w:tcBorders>
              <w:bottom w:val="single" w:sz="4" w:space="0" w:color="auto"/>
            </w:tcBorders>
            <w:vAlign w:val="bottom"/>
          </w:tcPr>
          <w:p w:rsidR="005547BE" w:rsidRPr="005547BE" w:rsidRDefault="005547BE" w:rsidP="00456EAD">
            <w:pPr>
              <w:pStyle w:val="StandardBlock"/>
              <w:spacing w:before="0" w:after="0"/>
              <w:ind w:left="-113"/>
              <w:jc w:val="left"/>
              <w:rPr>
                <w:rFonts w:asciiTheme="minorHAnsi" w:hAnsiTheme="minorHAnsi" w:cstheme="minorHAnsi"/>
                <w:szCs w:val="22"/>
              </w:rPr>
            </w:pPr>
          </w:p>
        </w:tc>
        <w:tc>
          <w:tcPr>
            <w:tcW w:w="508" w:type="dxa"/>
            <w:shd w:val="clear" w:color="auto" w:fill="auto"/>
            <w:vAlign w:val="bottom"/>
          </w:tcPr>
          <w:p w:rsidR="005547BE" w:rsidRPr="005547BE" w:rsidRDefault="005547BE" w:rsidP="00456EAD">
            <w:pPr>
              <w:pStyle w:val="StandardBlock"/>
              <w:spacing w:before="0" w:after="0"/>
              <w:ind w:left="-113"/>
              <w:jc w:val="left"/>
              <w:rPr>
                <w:rFonts w:asciiTheme="minorHAnsi" w:hAnsiTheme="minorHAnsi" w:cstheme="minorHAnsi"/>
                <w:szCs w:val="22"/>
              </w:rPr>
            </w:pPr>
          </w:p>
        </w:tc>
        <w:tc>
          <w:tcPr>
            <w:tcW w:w="1959" w:type="dxa"/>
            <w:tcBorders>
              <w:bottom w:val="single" w:sz="4" w:space="0" w:color="auto"/>
            </w:tcBorders>
            <w:shd w:val="clear" w:color="auto" w:fill="auto"/>
            <w:vAlign w:val="bottom"/>
          </w:tcPr>
          <w:p w:rsidR="005547BE" w:rsidRPr="005547BE" w:rsidRDefault="005547BE" w:rsidP="00456EAD">
            <w:pPr>
              <w:pStyle w:val="StandardBlock"/>
              <w:spacing w:before="0" w:after="0"/>
              <w:ind w:left="-113"/>
              <w:jc w:val="left"/>
              <w:rPr>
                <w:rFonts w:asciiTheme="minorHAnsi" w:hAnsiTheme="minorHAnsi" w:cstheme="minorHAnsi"/>
                <w:szCs w:val="22"/>
              </w:rPr>
            </w:pPr>
            <w:r w:rsidRPr="005547BE">
              <w:rPr>
                <w:rFonts w:asciiTheme="minorHAnsi" w:hAnsiTheme="minorHAnsi" w:cstheme="minorHAnsi"/>
                <w:szCs w:val="22"/>
              </w:rPr>
              <w:fldChar w:fldCharType="begin">
                <w:ffData>
                  <w:name w:val=""/>
                  <w:enabled/>
                  <w:calcOnExit w:val="0"/>
                  <w:textInput/>
                </w:ffData>
              </w:fldChar>
            </w:r>
            <w:r w:rsidRPr="005547BE">
              <w:rPr>
                <w:rFonts w:asciiTheme="minorHAnsi" w:hAnsiTheme="minorHAnsi" w:cstheme="minorHAnsi"/>
                <w:szCs w:val="22"/>
              </w:rPr>
              <w:instrText xml:space="preserve"> FORMTEXT </w:instrText>
            </w:r>
            <w:r w:rsidRPr="005547BE">
              <w:rPr>
                <w:rFonts w:asciiTheme="minorHAnsi" w:hAnsiTheme="minorHAnsi" w:cstheme="minorHAnsi"/>
                <w:szCs w:val="22"/>
              </w:rPr>
            </w:r>
            <w:r w:rsidRPr="005547BE">
              <w:rPr>
                <w:rFonts w:asciiTheme="minorHAnsi" w:hAnsiTheme="minorHAnsi" w:cstheme="minorHAnsi"/>
                <w:szCs w:val="22"/>
              </w:rPr>
              <w:fldChar w:fldCharType="separate"/>
            </w:r>
            <w:r w:rsidRPr="005547BE">
              <w:rPr>
                <w:rFonts w:asciiTheme="minorHAnsi" w:hAnsiTheme="minorHAnsi" w:cstheme="minorHAnsi"/>
                <w:noProof/>
                <w:szCs w:val="22"/>
              </w:rPr>
              <w:t> </w:t>
            </w:r>
            <w:r w:rsidRPr="005547BE">
              <w:rPr>
                <w:rFonts w:asciiTheme="minorHAnsi" w:hAnsiTheme="minorHAnsi" w:cstheme="minorHAnsi"/>
                <w:noProof/>
                <w:szCs w:val="22"/>
              </w:rPr>
              <w:t> </w:t>
            </w:r>
            <w:r w:rsidRPr="005547BE">
              <w:rPr>
                <w:rFonts w:asciiTheme="minorHAnsi" w:hAnsiTheme="minorHAnsi" w:cstheme="minorHAnsi"/>
                <w:noProof/>
                <w:szCs w:val="22"/>
              </w:rPr>
              <w:t> </w:t>
            </w:r>
            <w:r w:rsidRPr="005547BE">
              <w:rPr>
                <w:rFonts w:asciiTheme="minorHAnsi" w:hAnsiTheme="minorHAnsi" w:cstheme="minorHAnsi"/>
                <w:noProof/>
                <w:szCs w:val="22"/>
              </w:rPr>
              <w:t> </w:t>
            </w:r>
            <w:r w:rsidRPr="005547BE">
              <w:rPr>
                <w:rFonts w:asciiTheme="minorHAnsi" w:hAnsiTheme="minorHAnsi" w:cstheme="minorHAnsi"/>
                <w:noProof/>
                <w:szCs w:val="22"/>
              </w:rPr>
              <w:t> </w:t>
            </w:r>
            <w:r w:rsidRPr="005547BE">
              <w:rPr>
                <w:rFonts w:asciiTheme="minorHAnsi" w:hAnsiTheme="minorHAnsi" w:cstheme="minorHAnsi"/>
                <w:szCs w:val="22"/>
              </w:rPr>
              <w:fldChar w:fldCharType="end"/>
            </w:r>
          </w:p>
        </w:tc>
        <w:tc>
          <w:tcPr>
            <w:tcW w:w="236" w:type="dxa"/>
            <w:shd w:val="clear" w:color="auto" w:fill="auto"/>
            <w:vAlign w:val="bottom"/>
          </w:tcPr>
          <w:p w:rsidR="005547BE" w:rsidRPr="005547BE" w:rsidRDefault="005547BE" w:rsidP="00456EAD">
            <w:pPr>
              <w:pStyle w:val="StandardBlock"/>
              <w:spacing w:before="0" w:after="0"/>
              <w:ind w:left="-113"/>
              <w:jc w:val="left"/>
              <w:rPr>
                <w:rFonts w:asciiTheme="minorHAnsi" w:hAnsiTheme="minorHAnsi" w:cstheme="minorHAnsi"/>
                <w:szCs w:val="22"/>
              </w:rPr>
            </w:pPr>
          </w:p>
        </w:tc>
        <w:tc>
          <w:tcPr>
            <w:tcW w:w="2546" w:type="dxa"/>
            <w:tcBorders>
              <w:bottom w:val="single" w:sz="4" w:space="0" w:color="auto"/>
            </w:tcBorders>
            <w:vAlign w:val="bottom"/>
          </w:tcPr>
          <w:p w:rsidR="005547BE" w:rsidRPr="005547BE" w:rsidRDefault="005547BE" w:rsidP="00456EAD">
            <w:pPr>
              <w:pStyle w:val="StandardBlock"/>
              <w:spacing w:before="0" w:after="0"/>
              <w:ind w:left="-113"/>
              <w:jc w:val="left"/>
              <w:rPr>
                <w:rFonts w:asciiTheme="minorHAnsi" w:hAnsiTheme="minorHAnsi" w:cstheme="minorHAnsi"/>
                <w:szCs w:val="22"/>
              </w:rPr>
            </w:pPr>
          </w:p>
        </w:tc>
      </w:tr>
      <w:tr w:rsidR="005547BE" w:rsidRPr="005547BE" w:rsidTr="005547BE">
        <w:trPr>
          <w:trHeight w:hRule="exact" w:val="23"/>
        </w:trPr>
        <w:tc>
          <w:tcPr>
            <w:tcW w:w="1915" w:type="dxa"/>
            <w:tcBorders>
              <w:top w:val="single" w:sz="4" w:space="0" w:color="auto"/>
            </w:tcBorders>
          </w:tcPr>
          <w:p w:rsidR="005547BE" w:rsidRPr="005547BE" w:rsidRDefault="005547BE" w:rsidP="00456EAD">
            <w:pPr>
              <w:pStyle w:val="StandardBlock"/>
              <w:spacing w:before="0" w:after="0"/>
              <w:ind w:left="-113"/>
              <w:jc w:val="left"/>
              <w:rPr>
                <w:rFonts w:asciiTheme="minorHAnsi" w:hAnsiTheme="minorHAnsi" w:cstheme="minorHAnsi"/>
                <w:szCs w:val="22"/>
              </w:rPr>
            </w:pPr>
          </w:p>
        </w:tc>
        <w:tc>
          <w:tcPr>
            <w:tcW w:w="236" w:type="dxa"/>
          </w:tcPr>
          <w:p w:rsidR="005547BE" w:rsidRPr="005547BE" w:rsidRDefault="005547BE" w:rsidP="00456EAD">
            <w:pPr>
              <w:pStyle w:val="StandardBlock"/>
              <w:spacing w:before="0" w:after="0"/>
              <w:ind w:left="-113"/>
              <w:jc w:val="left"/>
              <w:rPr>
                <w:rFonts w:asciiTheme="minorHAnsi" w:hAnsiTheme="minorHAnsi" w:cstheme="minorHAnsi"/>
                <w:szCs w:val="22"/>
              </w:rPr>
            </w:pPr>
          </w:p>
        </w:tc>
        <w:tc>
          <w:tcPr>
            <w:tcW w:w="2193" w:type="dxa"/>
            <w:tcBorders>
              <w:top w:val="single" w:sz="4" w:space="0" w:color="auto"/>
            </w:tcBorders>
          </w:tcPr>
          <w:p w:rsidR="005547BE" w:rsidRPr="005547BE" w:rsidRDefault="005547BE" w:rsidP="00456EAD">
            <w:pPr>
              <w:pStyle w:val="StandardBlock"/>
              <w:spacing w:before="0" w:after="0"/>
              <w:ind w:left="-113"/>
              <w:jc w:val="left"/>
              <w:rPr>
                <w:rFonts w:asciiTheme="minorHAnsi" w:hAnsiTheme="minorHAnsi" w:cstheme="minorHAnsi"/>
                <w:szCs w:val="22"/>
              </w:rPr>
            </w:pPr>
          </w:p>
        </w:tc>
        <w:tc>
          <w:tcPr>
            <w:tcW w:w="508" w:type="dxa"/>
            <w:shd w:val="clear" w:color="auto" w:fill="auto"/>
          </w:tcPr>
          <w:p w:rsidR="005547BE" w:rsidRPr="005547BE" w:rsidRDefault="005547BE" w:rsidP="00456EAD">
            <w:pPr>
              <w:pStyle w:val="StandardBlock"/>
              <w:spacing w:before="0" w:after="0"/>
              <w:ind w:left="-113"/>
              <w:jc w:val="left"/>
              <w:rPr>
                <w:rFonts w:asciiTheme="minorHAnsi" w:hAnsiTheme="minorHAnsi" w:cstheme="minorHAnsi"/>
                <w:szCs w:val="22"/>
              </w:rPr>
            </w:pPr>
          </w:p>
        </w:tc>
        <w:tc>
          <w:tcPr>
            <w:tcW w:w="1959" w:type="dxa"/>
            <w:tcBorders>
              <w:top w:val="single" w:sz="4" w:space="0" w:color="auto"/>
            </w:tcBorders>
            <w:shd w:val="clear" w:color="auto" w:fill="auto"/>
          </w:tcPr>
          <w:p w:rsidR="005547BE" w:rsidRPr="005547BE" w:rsidRDefault="005547BE" w:rsidP="00456EAD">
            <w:pPr>
              <w:pStyle w:val="StandardBlock"/>
              <w:spacing w:before="0" w:after="0"/>
              <w:ind w:left="-113"/>
              <w:jc w:val="left"/>
              <w:rPr>
                <w:rFonts w:asciiTheme="minorHAnsi" w:hAnsiTheme="minorHAnsi" w:cstheme="minorHAnsi"/>
                <w:szCs w:val="22"/>
              </w:rPr>
            </w:pPr>
          </w:p>
        </w:tc>
        <w:tc>
          <w:tcPr>
            <w:tcW w:w="236" w:type="dxa"/>
            <w:shd w:val="clear" w:color="auto" w:fill="auto"/>
          </w:tcPr>
          <w:p w:rsidR="005547BE" w:rsidRPr="005547BE" w:rsidRDefault="005547BE" w:rsidP="00456EAD">
            <w:pPr>
              <w:pStyle w:val="StandardBlock"/>
              <w:spacing w:before="0" w:after="0"/>
              <w:ind w:left="-113"/>
              <w:jc w:val="left"/>
              <w:rPr>
                <w:rFonts w:asciiTheme="minorHAnsi" w:hAnsiTheme="minorHAnsi" w:cstheme="minorHAnsi"/>
                <w:szCs w:val="22"/>
              </w:rPr>
            </w:pPr>
          </w:p>
        </w:tc>
        <w:tc>
          <w:tcPr>
            <w:tcW w:w="2546" w:type="dxa"/>
            <w:tcBorders>
              <w:top w:val="single" w:sz="4" w:space="0" w:color="auto"/>
            </w:tcBorders>
          </w:tcPr>
          <w:p w:rsidR="005547BE" w:rsidRPr="005547BE" w:rsidRDefault="005547BE" w:rsidP="00456EAD">
            <w:pPr>
              <w:pStyle w:val="StandardBlock"/>
              <w:spacing w:before="0" w:after="0"/>
              <w:ind w:left="-113"/>
              <w:jc w:val="left"/>
              <w:rPr>
                <w:rFonts w:asciiTheme="minorHAnsi" w:hAnsiTheme="minorHAnsi" w:cstheme="minorHAnsi"/>
                <w:szCs w:val="22"/>
              </w:rPr>
            </w:pPr>
          </w:p>
        </w:tc>
      </w:tr>
      <w:tr w:rsidR="005547BE" w:rsidRPr="005547BE" w:rsidTr="005547BE">
        <w:tc>
          <w:tcPr>
            <w:tcW w:w="1915" w:type="dxa"/>
          </w:tcPr>
          <w:p w:rsidR="005547BE" w:rsidRPr="005547BE" w:rsidRDefault="005547BE" w:rsidP="00456EAD">
            <w:pPr>
              <w:pStyle w:val="StandardBlock"/>
              <w:spacing w:before="0" w:after="0"/>
              <w:ind w:left="-113"/>
              <w:jc w:val="left"/>
              <w:rPr>
                <w:rFonts w:asciiTheme="minorHAnsi" w:hAnsiTheme="minorHAnsi" w:cstheme="minorHAnsi"/>
                <w:sz w:val="18"/>
                <w:szCs w:val="18"/>
              </w:rPr>
            </w:pPr>
            <w:r w:rsidRPr="005547BE">
              <w:rPr>
                <w:rFonts w:asciiTheme="minorHAnsi" w:hAnsiTheme="minorHAnsi" w:cstheme="minorHAnsi"/>
                <w:sz w:val="18"/>
                <w:szCs w:val="18"/>
              </w:rPr>
              <w:t>Name</w:t>
            </w:r>
          </w:p>
        </w:tc>
        <w:tc>
          <w:tcPr>
            <w:tcW w:w="236" w:type="dxa"/>
          </w:tcPr>
          <w:p w:rsidR="005547BE" w:rsidRPr="005547BE" w:rsidRDefault="005547BE" w:rsidP="00456EAD">
            <w:pPr>
              <w:pStyle w:val="StandardBlock"/>
              <w:spacing w:before="0" w:after="0"/>
              <w:ind w:left="-113"/>
              <w:jc w:val="left"/>
              <w:rPr>
                <w:rFonts w:asciiTheme="minorHAnsi" w:hAnsiTheme="minorHAnsi" w:cstheme="minorHAnsi"/>
                <w:sz w:val="18"/>
                <w:szCs w:val="18"/>
              </w:rPr>
            </w:pPr>
          </w:p>
        </w:tc>
        <w:tc>
          <w:tcPr>
            <w:tcW w:w="2193" w:type="dxa"/>
          </w:tcPr>
          <w:p w:rsidR="005547BE" w:rsidRPr="005547BE" w:rsidRDefault="005547BE" w:rsidP="00456EAD">
            <w:pPr>
              <w:pStyle w:val="StandardBlock"/>
              <w:spacing w:before="0" w:after="0"/>
              <w:ind w:left="-113"/>
              <w:jc w:val="left"/>
              <w:rPr>
                <w:rFonts w:asciiTheme="minorHAnsi" w:hAnsiTheme="minorHAnsi" w:cstheme="minorHAnsi"/>
                <w:sz w:val="18"/>
                <w:szCs w:val="18"/>
              </w:rPr>
            </w:pPr>
            <w:r w:rsidRPr="005547BE">
              <w:rPr>
                <w:rFonts w:asciiTheme="minorHAnsi" w:hAnsiTheme="minorHAnsi" w:cstheme="minorHAnsi"/>
                <w:sz w:val="18"/>
                <w:szCs w:val="18"/>
              </w:rPr>
              <w:t>Unterschrift</w:t>
            </w:r>
          </w:p>
        </w:tc>
        <w:tc>
          <w:tcPr>
            <w:tcW w:w="508" w:type="dxa"/>
            <w:shd w:val="clear" w:color="auto" w:fill="auto"/>
          </w:tcPr>
          <w:p w:rsidR="005547BE" w:rsidRPr="005547BE" w:rsidRDefault="005547BE" w:rsidP="00456EAD">
            <w:pPr>
              <w:pStyle w:val="StandardBlock"/>
              <w:spacing w:before="0" w:after="0"/>
              <w:ind w:left="-113"/>
              <w:jc w:val="left"/>
              <w:rPr>
                <w:rFonts w:asciiTheme="minorHAnsi" w:hAnsiTheme="minorHAnsi" w:cstheme="minorHAnsi"/>
                <w:sz w:val="18"/>
                <w:szCs w:val="18"/>
              </w:rPr>
            </w:pPr>
          </w:p>
        </w:tc>
        <w:tc>
          <w:tcPr>
            <w:tcW w:w="1959" w:type="dxa"/>
            <w:shd w:val="clear" w:color="auto" w:fill="auto"/>
          </w:tcPr>
          <w:p w:rsidR="005547BE" w:rsidRPr="005547BE" w:rsidRDefault="005547BE" w:rsidP="00456EAD">
            <w:pPr>
              <w:pStyle w:val="StandardBlock"/>
              <w:spacing w:before="0" w:after="0"/>
              <w:ind w:left="-113"/>
              <w:jc w:val="left"/>
              <w:rPr>
                <w:rFonts w:asciiTheme="minorHAnsi" w:hAnsiTheme="minorHAnsi" w:cstheme="minorHAnsi"/>
                <w:sz w:val="18"/>
                <w:szCs w:val="18"/>
              </w:rPr>
            </w:pPr>
            <w:r w:rsidRPr="005547BE">
              <w:rPr>
                <w:rFonts w:asciiTheme="minorHAnsi" w:hAnsiTheme="minorHAnsi" w:cstheme="minorHAnsi"/>
                <w:sz w:val="18"/>
                <w:szCs w:val="18"/>
              </w:rPr>
              <w:t>Name</w:t>
            </w:r>
          </w:p>
        </w:tc>
        <w:tc>
          <w:tcPr>
            <w:tcW w:w="236" w:type="dxa"/>
            <w:shd w:val="clear" w:color="auto" w:fill="auto"/>
          </w:tcPr>
          <w:p w:rsidR="005547BE" w:rsidRPr="005547BE" w:rsidRDefault="005547BE" w:rsidP="00456EAD">
            <w:pPr>
              <w:pStyle w:val="StandardBlock"/>
              <w:spacing w:before="0" w:after="0"/>
              <w:ind w:left="-113"/>
              <w:jc w:val="left"/>
              <w:rPr>
                <w:rFonts w:asciiTheme="minorHAnsi" w:hAnsiTheme="minorHAnsi" w:cstheme="minorHAnsi"/>
                <w:sz w:val="18"/>
                <w:szCs w:val="18"/>
              </w:rPr>
            </w:pPr>
          </w:p>
        </w:tc>
        <w:tc>
          <w:tcPr>
            <w:tcW w:w="2546" w:type="dxa"/>
          </w:tcPr>
          <w:p w:rsidR="005547BE" w:rsidRPr="005547BE" w:rsidRDefault="005547BE" w:rsidP="00456EAD">
            <w:pPr>
              <w:pStyle w:val="StandardBlock"/>
              <w:spacing w:before="0" w:after="0"/>
              <w:ind w:left="-113"/>
              <w:jc w:val="left"/>
              <w:rPr>
                <w:rFonts w:asciiTheme="minorHAnsi" w:hAnsiTheme="minorHAnsi" w:cstheme="minorHAnsi"/>
                <w:sz w:val="18"/>
                <w:szCs w:val="18"/>
              </w:rPr>
            </w:pPr>
            <w:r w:rsidRPr="005547BE">
              <w:rPr>
                <w:rFonts w:asciiTheme="minorHAnsi" w:hAnsiTheme="minorHAnsi" w:cstheme="minorHAnsi"/>
                <w:sz w:val="18"/>
                <w:szCs w:val="18"/>
              </w:rPr>
              <w:t>Unterschrift Qualität</w:t>
            </w:r>
          </w:p>
        </w:tc>
      </w:tr>
    </w:tbl>
    <w:p w:rsidR="005547BE" w:rsidRPr="005547BE" w:rsidRDefault="005547BE" w:rsidP="005547BE">
      <w:pPr>
        <w:pStyle w:val="Vorgabetext"/>
        <w:tabs>
          <w:tab w:val="left" w:pos="5103"/>
          <w:tab w:val="left" w:pos="5387"/>
          <w:tab w:val="left" w:pos="7088"/>
        </w:tabs>
        <w:spacing w:line="288" w:lineRule="auto"/>
        <w:ind w:left="0"/>
        <w:jc w:val="left"/>
        <w:rPr>
          <w:rFonts w:asciiTheme="minorHAnsi" w:hAnsiTheme="minorHAnsi" w:cstheme="minorHAnsi"/>
          <w:sz w:val="2"/>
          <w:szCs w:val="2"/>
          <w:lang w:val="en-GB"/>
        </w:rPr>
      </w:pPr>
    </w:p>
    <w:p w:rsidR="005547BE" w:rsidRPr="005547BE" w:rsidRDefault="005547BE" w:rsidP="005547BE">
      <w:pPr>
        <w:pStyle w:val="StandardBlock"/>
        <w:rPr>
          <w:rFonts w:asciiTheme="minorHAnsi" w:hAnsiTheme="minorHAnsi" w:cstheme="minorHAnsi"/>
          <w:sz w:val="2"/>
          <w:szCs w:val="2"/>
        </w:rPr>
      </w:pPr>
    </w:p>
    <w:p w:rsidR="0061528E" w:rsidRPr="005547BE" w:rsidRDefault="0061528E" w:rsidP="005547BE">
      <w:pPr>
        <w:rPr>
          <w:rFonts w:cstheme="minorHAnsi"/>
          <w:lang w:val="de-DE"/>
        </w:rPr>
      </w:pPr>
    </w:p>
    <w:sectPr w:rsidR="0061528E" w:rsidRPr="005547BE" w:rsidSect="0037749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28" w:right="849" w:bottom="539" w:left="1361" w:header="104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7BE" w:rsidRDefault="005547BE" w:rsidP="00D661C2">
      <w:pPr>
        <w:spacing w:after="120"/>
      </w:pPr>
      <w:r>
        <w:separator/>
      </w:r>
    </w:p>
    <w:p w:rsidR="005547BE" w:rsidRDefault="005547BE" w:rsidP="00D661C2">
      <w:pPr>
        <w:spacing w:after="120"/>
      </w:pPr>
    </w:p>
  </w:endnote>
  <w:endnote w:type="continuationSeparator" w:id="0">
    <w:p w:rsidR="005547BE" w:rsidRDefault="005547BE" w:rsidP="00D661C2">
      <w:pPr>
        <w:spacing w:after="120"/>
      </w:pPr>
      <w:r>
        <w:continuationSeparator/>
      </w:r>
    </w:p>
    <w:p w:rsidR="005547BE" w:rsidRDefault="005547BE" w:rsidP="00D661C2">
      <w:pPr>
        <w:spacing w:after="120"/>
      </w:pPr>
    </w:p>
    <w:p w:rsidR="005547BE" w:rsidRDefault="005547BE" w:rsidP="00D661C2">
      <w:pPr>
        <w:spacing w:after="120"/>
      </w:pPr>
      <w:r>
        <w:t>Seite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1C2" w:rsidRDefault="00D661C2">
    <w:pPr>
      <w:pStyle w:val="Fuzeile"/>
      <w:spacing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1C2" w:rsidRPr="0004751A" w:rsidRDefault="0004751A" w:rsidP="0004751A">
    <w:pPr>
      <w:pStyle w:val="Fuzeile"/>
      <w:spacing w:after="120"/>
      <w:rPr>
        <w:sz w:val="19"/>
        <w:szCs w:val="19"/>
      </w:rPr>
    </w:pPr>
    <w:r w:rsidRPr="0004751A">
      <w:rPr>
        <w:sz w:val="19"/>
        <w:szCs w:val="19"/>
      </w:rPr>
      <w:t>Qualitätssicherungsvereinbarung mit Werkzeuglieferanten</w:t>
    </w:r>
    <w:r w:rsidRPr="00DB7F72">
      <w:rPr>
        <w:sz w:val="19"/>
        <w:szCs w:val="19"/>
      </w:rPr>
      <w:tab/>
      <w:t>Ausgabe: Mai 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AC5" w:rsidRPr="00F778E3" w:rsidRDefault="00160AC5" w:rsidP="00D661C2">
    <w:pPr>
      <w:pStyle w:val="Fuzeile"/>
      <w:spacing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7BE" w:rsidRDefault="005547BE" w:rsidP="00D661C2">
      <w:pPr>
        <w:spacing w:after="120"/>
      </w:pPr>
      <w:r>
        <w:separator/>
      </w:r>
    </w:p>
    <w:p w:rsidR="005547BE" w:rsidRDefault="005547BE" w:rsidP="00D661C2">
      <w:pPr>
        <w:spacing w:after="120"/>
      </w:pPr>
    </w:p>
  </w:footnote>
  <w:footnote w:type="continuationSeparator" w:id="0">
    <w:p w:rsidR="005547BE" w:rsidRDefault="005547BE" w:rsidP="00D661C2">
      <w:pPr>
        <w:spacing w:after="120"/>
      </w:pPr>
      <w:r>
        <w:continuationSeparator/>
      </w:r>
    </w:p>
    <w:p w:rsidR="005547BE" w:rsidRDefault="005547BE" w:rsidP="00D661C2">
      <w:pPr>
        <w:spacing w:after="1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1C2" w:rsidRDefault="00D661C2">
    <w:pPr>
      <w:pStyle w:val="Kopfzeile"/>
      <w:spacing w:after="120"/>
    </w:pPr>
  </w:p>
  <w:p w:rsidR="000C0CBF" w:rsidRDefault="000C0CBF"/>
  <w:p w:rsidR="000C0CBF" w:rsidRDefault="000C0CBF"/>
  <w:p w:rsidR="000C0CBF" w:rsidRDefault="000C0CBF"/>
  <w:p w:rsidR="000C0CBF" w:rsidRDefault="000C0C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horzAnchor="margin" w:tblpXSpec="right" w:tblpYSpec="top"/>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0"/>
      <w:gridCol w:w="2268"/>
    </w:tblGrid>
    <w:tr w:rsidR="008F2FF8" w:rsidTr="008F2FF8">
      <w:trPr>
        <w:trHeight w:hRule="exact" w:val="680"/>
      </w:trPr>
      <w:tc>
        <w:tcPr>
          <w:tcW w:w="7370" w:type="dxa"/>
        </w:tcPr>
        <w:p w:rsidR="008F2FF8" w:rsidRDefault="008F2FF8" w:rsidP="00B57334">
          <w:pPr>
            <w:pStyle w:val="PagenumberFollowingPages"/>
            <w:framePr w:hSpace="0" w:wrap="auto" w:hAnchor="text" w:yAlign="inline"/>
            <w:spacing w:afterLines="200" w:after="480"/>
          </w:pPr>
        </w:p>
      </w:tc>
      <w:tc>
        <w:tcPr>
          <w:tcW w:w="2268" w:type="dxa"/>
        </w:tcPr>
        <w:p w:rsidR="008F2FF8" w:rsidRDefault="008F2FF8" w:rsidP="00B57334">
          <w:pPr>
            <w:pStyle w:val="PagenumberFollowingPages"/>
            <w:framePr w:hSpace="0" w:wrap="auto" w:hAnchor="text" w:yAlign="inline"/>
            <w:spacing w:afterLines="200" w:after="480"/>
          </w:pPr>
          <w:bookmarkStart w:id="47" w:name="mioPage1"/>
          <w:r>
            <w:t>Seite</w:t>
          </w:r>
          <w:bookmarkEnd w:id="47"/>
          <w:r w:rsidRPr="001F0FBE">
            <w:t xml:space="preserve"> </w:t>
          </w:r>
          <w:r w:rsidRPr="001F0FBE">
            <w:fldChar w:fldCharType="begin"/>
          </w:r>
          <w:r w:rsidRPr="001F0FBE">
            <w:instrText xml:space="preserve"> PAGE   \* MERGEFORMAT </w:instrText>
          </w:r>
          <w:r w:rsidRPr="001F0FBE">
            <w:fldChar w:fldCharType="separate"/>
          </w:r>
          <w:r w:rsidR="00DF557D">
            <w:rPr>
              <w:noProof/>
            </w:rPr>
            <w:t>2</w:t>
          </w:r>
          <w:r w:rsidRPr="001F0FBE">
            <w:fldChar w:fldCharType="end"/>
          </w:r>
          <w:r>
            <w:t xml:space="preserve"> </w:t>
          </w:r>
          <w:bookmarkStart w:id="48" w:name="mioPageOf"/>
          <w:r>
            <w:t>von</w:t>
          </w:r>
          <w:bookmarkEnd w:id="48"/>
          <w:r>
            <w:t xml:space="preserve"> </w:t>
          </w:r>
          <w:r>
            <w:rPr>
              <w:noProof/>
            </w:rPr>
            <w:fldChar w:fldCharType="begin"/>
          </w:r>
          <w:r>
            <w:rPr>
              <w:noProof/>
            </w:rPr>
            <w:instrText xml:space="preserve"> NUMPAGES   \* MERGEFORMAT </w:instrText>
          </w:r>
          <w:r>
            <w:rPr>
              <w:noProof/>
            </w:rPr>
            <w:fldChar w:fldCharType="separate"/>
          </w:r>
          <w:r w:rsidR="00DF557D">
            <w:rPr>
              <w:noProof/>
            </w:rPr>
            <w:t>2</w:t>
          </w:r>
          <w:r>
            <w:rPr>
              <w:noProof/>
            </w:rPr>
            <w:fldChar w:fldCharType="end"/>
          </w:r>
        </w:p>
      </w:tc>
    </w:tr>
  </w:tbl>
  <w:p w:rsidR="00837220" w:rsidRPr="00DB7F72" w:rsidRDefault="002F1808" w:rsidP="00DB7F72">
    <w:pPr>
      <w:pStyle w:val="Kopfzeile"/>
      <w:spacing w:before="240" w:after="60"/>
      <w:jc w:val="right"/>
      <w:rPr>
        <w:rFonts w:asciiTheme="majorHAnsi" w:hAnsiTheme="majorHAnsi" w:cstheme="majorHAnsi"/>
        <w:sz w:val="19"/>
        <w:szCs w:val="19"/>
      </w:rPr>
    </w:pPr>
    <w:r w:rsidRPr="00DB7F72">
      <w:rPr>
        <w:rFonts w:asciiTheme="majorHAnsi" w:hAnsiTheme="majorHAnsi" w:cstheme="majorHAnsi"/>
        <w:noProof/>
        <w:sz w:val="19"/>
        <w:szCs w:val="19"/>
        <w:lang w:val="en-US"/>
      </w:rPr>
      <w:drawing>
        <wp:anchor distT="0" distB="0" distL="114300" distR="114300" simplePos="0" relativeHeight="251658240" behindDoc="0" locked="1" layoutInCell="1" allowOverlap="1" wp14:anchorId="0E5C83AF" wp14:editId="4BA5BABE">
          <wp:simplePos x="0" y="0"/>
          <wp:positionH relativeFrom="page">
            <wp:posOffset>5544820</wp:posOffset>
          </wp:positionH>
          <wp:positionV relativeFrom="page">
            <wp:posOffset>575945</wp:posOffset>
          </wp:positionV>
          <wp:extent cx="1440000" cy="165600"/>
          <wp:effectExtent l="0" t="0" r="0" b="6350"/>
          <wp:wrapNone/>
          <wp:docPr id="5" name="mi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nextCRM Projekte\3687_documenter_Customizing\2 INPUT\2016-03-29 Logo\Schaeffler_Schriftzug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0000" cy="16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C0CBF" w:rsidRDefault="000C0CBF"/>
  <w:p w:rsidR="000C0CBF" w:rsidRDefault="000C0CBF"/>
  <w:p w:rsidR="000C0CBF" w:rsidRDefault="000C0CBF"/>
  <w:p w:rsidR="000C0CBF" w:rsidRDefault="000C0CB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9" w:name="_Hlk525026156"/>
  <w:bookmarkStart w:id="50" w:name="_Hlk525026157"/>
  <w:bookmarkStart w:id="51" w:name="_Hlk525026301"/>
  <w:bookmarkStart w:id="52" w:name="_Hlk525026302"/>
  <w:bookmarkStart w:id="53" w:name="_Hlk525026309"/>
  <w:bookmarkStart w:id="54" w:name="_Hlk525026310"/>
  <w:bookmarkStart w:id="55" w:name="_Hlk525026395"/>
  <w:bookmarkStart w:id="56" w:name="_Hlk525026396"/>
  <w:bookmarkStart w:id="57" w:name="_Hlk525026462"/>
  <w:bookmarkStart w:id="58" w:name="_Hlk525026463"/>
  <w:bookmarkStart w:id="59" w:name="_Hlk525026492"/>
  <w:bookmarkStart w:id="60" w:name="_Hlk525026493"/>
  <w:bookmarkStart w:id="61" w:name="_Hlk525026714"/>
  <w:bookmarkStart w:id="62" w:name="_Hlk525026715"/>
  <w:bookmarkStart w:id="63" w:name="_Hlk525026792"/>
  <w:bookmarkStart w:id="64" w:name="_Hlk525026793"/>
  <w:p w:rsidR="00173884" w:rsidRPr="00437E62" w:rsidRDefault="00437E62" w:rsidP="00437E62">
    <w:pPr>
      <w:pStyle w:val="Kopfzeile"/>
      <w:spacing w:after="180"/>
    </w:pPr>
    <w:r>
      <w:rPr>
        <w:noProof/>
        <w:lang w:val="en-US"/>
      </w:rPr>
      <mc:AlternateContent>
        <mc:Choice Requires="wps">
          <w:drawing>
            <wp:anchor distT="0" distB="0" distL="114300" distR="114300" simplePos="0" relativeHeight="251662336" behindDoc="0" locked="1" layoutInCell="1" allowOverlap="1" wp14:anchorId="5B9E02EA" wp14:editId="57E2C00B">
              <wp:simplePos x="0" y="0"/>
              <wp:positionH relativeFrom="page">
                <wp:posOffset>5544820</wp:posOffset>
              </wp:positionH>
              <wp:positionV relativeFrom="page">
                <wp:posOffset>575945</wp:posOffset>
              </wp:positionV>
              <wp:extent cx="1440000" cy="162000"/>
              <wp:effectExtent l="0" t="0" r="8255" b="9525"/>
              <wp:wrapNone/>
              <wp:docPr id="22" name="mio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440000" cy="162000"/>
                      </a:xfrm>
                      <a:custGeom>
                        <a:avLst/>
                        <a:gdLst>
                          <a:gd name="T0" fmla="*/ 2112 w 48551"/>
                          <a:gd name="T1" fmla="*/ 5428 h 5428"/>
                          <a:gd name="T2" fmla="*/ 44 w 48551"/>
                          <a:gd name="T3" fmla="*/ 5315 h 5428"/>
                          <a:gd name="T4" fmla="*/ 2745 w 48551"/>
                          <a:gd name="T5" fmla="*/ 3918 h 5428"/>
                          <a:gd name="T6" fmla="*/ 2 w 48551"/>
                          <a:gd name="T7" fmla="*/ 1463 h 5428"/>
                          <a:gd name="T8" fmla="*/ 2626 w 48551"/>
                          <a:gd name="T9" fmla="*/ 114 h 5428"/>
                          <a:gd name="T10" fmla="*/ 2335 w 48551"/>
                          <a:gd name="T11" fmla="*/ 1078 h 5428"/>
                          <a:gd name="T12" fmla="*/ 2374 w 48551"/>
                          <a:gd name="T13" fmla="*/ 2175 h 5428"/>
                          <a:gd name="T14" fmla="*/ 6958 w 48551"/>
                          <a:gd name="T15" fmla="*/ 4459 h 5428"/>
                          <a:gd name="T16" fmla="*/ 8220 w 48551"/>
                          <a:gd name="T17" fmla="*/ 1836 h 5428"/>
                          <a:gd name="T18" fmla="*/ 8219 w 48551"/>
                          <a:gd name="T19" fmla="*/ 114 h 5428"/>
                          <a:gd name="T20" fmla="*/ 4315 w 48551"/>
                          <a:gd name="T21" fmla="*/ 2687 h 5428"/>
                          <a:gd name="T22" fmla="*/ 9305 w 48551"/>
                          <a:gd name="T23" fmla="*/ 3581 h 5428"/>
                          <a:gd name="T24" fmla="*/ 39341 w 48551"/>
                          <a:gd name="T25" fmla="*/ 927 h 5428"/>
                          <a:gd name="T26" fmla="*/ 39341 w 48551"/>
                          <a:gd name="T27" fmla="*/ 5315 h 5428"/>
                          <a:gd name="T28" fmla="*/ 42444 w 48551"/>
                          <a:gd name="T29" fmla="*/ 4501 h 5428"/>
                          <a:gd name="T30" fmla="*/ 42336 w 48551"/>
                          <a:gd name="T31" fmla="*/ 2145 h 5428"/>
                          <a:gd name="T32" fmla="*/ 42444 w 48551"/>
                          <a:gd name="T33" fmla="*/ 1515 h 5428"/>
                          <a:gd name="T34" fmla="*/ 43315 w 48551"/>
                          <a:gd name="T35" fmla="*/ 114 h 5428"/>
                          <a:gd name="T36" fmla="*/ 35840 w 48551"/>
                          <a:gd name="T37" fmla="*/ 927 h 5428"/>
                          <a:gd name="T38" fmla="*/ 38836 w 48551"/>
                          <a:gd name="T39" fmla="*/ 5315 h 5428"/>
                          <a:gd name="T40" fmla="*/ 36880 w 48551"/>
                          <a:gd name="T41" fmla="*/ 4501 h 5428"/>
                          <a:gd name="T42" fmla="*/ 35270 w 48551"/>
                          <a:gd name="T43" fmla="*/ 114 h 5428"/>
                          <a:gd name="T44" fmla="*/ 47190 w 48551"/>
                          <a:gd name="T45" fmla="*/ 1490 h 5428"/>
                          <a:gd name="T46" fmla="*/ 45710 w 48551"/>
                          <a:gd name="T47" fmla="*/ 2196 h 5428"/>
                          <a:gd name="T48" fmla="*/ 47022 w 48551"/>
                          <a:gd name="T49" fmla="*/ 3474 h 5428"/>
                          <a:gd name="T50" fmla="*/ 45710 w 48551"/>
                          <a:gd name="T51" fmla="*/ 4501 h 5428"/>
                          <a:gd name="T52" fmla="*/ 44130 w 48551"/>
                          <a:gd name="T53" fmla="*/ 5315 h 5428"/>
                          <a:gd name="T54" fmla="*/ 44130 w 48551"/>
                          <a:gd name="T55" fmla="*/ 927 h 5428"/>
                          <a:gd name="T56" fmla="*/ 47989 w 48551"/>
                          <a:gd name="T57" fmla="*/ 714 h 5428"/>
                          <a:gd name="T58" fmla="*/ 47954 w 48551"/>
                          <a:gd name="T59" fmla="*/ 2919 h 5428"/>
                          <a:gd name="T60" fmla="*/ 12555 w 48551"/>
                          <a:gd name="T61" fmla="*/ 114 h 5428"/>
                          <a:gd name="T62" fmla="*/ 11345 w 48551"/>
                          <a:gd name="T63" fmla="*/ 2145 h 5428"/>
                          <a:gd name="T64" fmla="*/ 9764 w 48551"/>
                          <a:gd name="T65" fmla="*/ 114 h 5428"/>
                          <a:gd name="T66" fmla="*/ 9764 w 48551"/>
                          <a:gd name="T67" fmla="*/ 4501 h 5428"/>
                          <a:gd name="T68" fmla="*/ 11345 w 48551"/>
                          <a:gd name="T69" fmla="*/ 4501 h 5428"/>
                          <a:gd name="T70" fmla="*/ 12555 w 48551"/>
                          <a:gd name="T71" fmla="*/ 4501 h 5428"/>
                          <a:gd name="T72" fmla="*/ 14074 w 48551"/>
                          <a:gd name="T73" fmla="*/ 4501 h 5428"/>
                          <a:gd name="T74" fmla="*/ 12555 w 48551"/>
                          <a:gd name="T75" fmla="*/ 114 h 5428"/>
                          <a:gd name="T76" fmla="*/ 30989 w 48551"/>
                          <a:gd name="T77" fmla="*/ 4501 h 5428"/>
                          <a:gd name="T78" fmla="*/ 32563 w 48551"/>
                          <a:gd name="T79" fmla="*/ 4501 h 5428"/>
                          <a:gd name="T80" fmla="*/ 33554 w 48551"/>
                          <a:gd name="T81" fmla="*/ 2145 h 5428"/>
                          <a:gd name="T82" fmla="*/ 33605 w 48551"/>
                          <a:gd name="T83" fmla="*/ 1515 h 5428"/>
                          <a:gd name="T84" fmla="*/ 17175 w 48551"/>
                          <a:gd name="T85" fmla="*/ 2822 h 5428"/>
                          <a:gd name="T86" fmla="*/ 17175 w 48551"/>
                          <a:gd name="T87" fmla="*/ 2822 h 5428"/>
                          <a:gd name="T88" fmla="*/ 19799 w 48551"/>
                          <a:gd name="T89" fmla="*/ 4501 h 5428"/>
                          <a:gd name="T90" fmla="*/ 18264 w 48551"/>
                          <a:gd name="T91" fmla="*/ 4501 h 5428"/>
                          <a:gd name="T92" fmla="*/ 16662 w 48551"/>
                          <a:gd name="T93" fmla="*/ 4501 h 5428"/>
                          <a:gd name="T94" fmla="*/ 15320 w 48551"/>
                          <a:gd name="T95" fmla="*/ 4501 h 5428"/>
                          <a:gd name="T96" fmla="*/ 16385 w 48551"/>
                          <a:gd name="T97" fmla="*/ 114 h 5428"/>
                          <a:gd name="T98" fmla="*/ 21427 w 48551"/>
                          <a:gd name="T99" fmla="*/ 927 h 5428"/>
                          <a:gd name="T100" fmla="*/ 24858 w 48551"/>
                          <a:gd name="T101" fmla="*/ 5315 h 5428"/>
                          <a:gd name="T102" fmla="*/ 22464 w 48551"/>
                          <a:gd name="T103" fmla="*/ 4501 h 5428"/>
                          <a:gd name="T104" fmla="*/ 22464 w 48551"/>
                          <a:gd name="T105" fmla="*/ 2145 h 5428"/>
                          <a:gd name="T106" fmla="*/ 24858 w 48551"/>
                          <a:gd name="T107" fmla="*/ 1515 h 5428"/>
                          <a:gd name="T108" fmla="*/ 25808 w 48551"/>
                          <a:gd name="T109" fmla="*/ 927 h 5428"/>
                          <a:gd name="T110" fmla="*/ 25808 w 48551"/>
                          <a:gd name="T111" fmla="*/ 5315 h 5428"/>
                          <a:gd name="T112" fmla="*/ 27387 w 48551"/>
                          <a:gd name="T113" fmla="*/ 4501 h 5428"/>
                          <a:gd name="T114" fmla="*/ 27387 w 48551"/>
                          <a:gd name="T115" fmla="*/ 2145 h 5428"/>
                          <a:gd name="T116" fmla="*/ 29835 w 48551"/>
                          <a:gd name="T117" fmla="*/ 1515 h 5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8551" h="5428">
                            <a:moveTo>
                              <a:pt x="3339" y="2632"/>
                            </a:moveTo>
                            <a:cubicBezTo>
                              <a:pt x="3608" y="2869"/>
                              <a:pt x="3785" y="3230"/>
                              <a:pt x="3784" y="3791"/>
                            </a:cubicBezTo>
                            <a:cubicBezTo>
                              <a:pt x="3784" y="4280"/>
                              <a:pt x="3607" y="4692"/>
                              <a:pt x="3308" y="4979"/>
                            </a:cubicBezTo>
                            <a:cubicBezTo>
                              <a:pt x="3008" y="5266"/>
                              <a:pt x="2589" y="5428"/>
                              <a:pt x="2112" y="5428"/>
                            </a:cubicBezTo>
                            <a:cubicBezTo>
                              <a:pt x="2111" y="5428"/>
                              <a:pt x="2111" y="5428"/>
                              <a:pt x="2111" y="5428"/>
                            </a:cubicBezTo>
                            <a:cubicBezTo>
                              <a:pt x="1672" y="5428"/>
                              <a:pt x="1262" y="5269"/>
                              <a:pt x="907" y="5013"/>
                            </a:cubicBezTo>
                            <a:cubicBezTo>
                              <a:pt x="907" y="5315"/>
                              <a:pt x="907" y="5315"/>
                              <a:pt x="907" y="5315"/>
                            </a:cubicBezTo>
                            <a:cubicBezTo>
                              <a:pt x="44" y="5315"/>
                              <a:pt x="44" y="5315"/>
                              <a:pt x="44" y="5315"/>
                            </a:cubicBezTo>
                            <a:cubicBezTo>
                              <a:pt x="44" y="3516"/>
                              <a:pt x="44" y="3516"/>
                              <a:pt x="44" y="3516"/>
                            </a:cubicBezTo>
                            <a:cubicBezTo>
                              <a:pt x="879" y="3516"/>
                              <a:pt x="879" y="3516"/>
                              <a:pt x="879" y="3516"/>
                            </a:cubicBezTo>
                            <a:cubicBezTo>
                              <a:pt x="966" y="4158"/>
                              <a:pt x="1385" y="4598"/>
                              <a:pt x="2041" y="4600"/>
                            </a:cubicBezTo>
                            <a:cubicBezTo>
                              <a:pt x="2417" y="4600"/>
                              <a:pt x="2744" y="4303"/>
                              <a:pt x="2745" y="3918"/>
                            </a:cubicBezTo>
                            <a:cubicBezTo>
                              <a:pt x="2741" y="3588"/>
                              <a:pt x="2631" y="3454"/>
                              <a:pt x="2407" y="3341"/>
                            </a:cubicBezTo>
                            <a:cubicBezTo>
                              <a:pt x="2182" y="3230"/>
                              <a:pt x="1837" y="3168"/>
                              <a:pt x="1412" y="3040"/>
                            </a:cubicBezTo>
                            <a:cubicBezTo>
                              <a:pt x="1315" y="3011"/>
                              <a:pt x="960" y="2959"/>
                              <a:pt x="633" y="2743"/>
                            </a:cubicBezTo>
                            <a:cubicBezTo>
                              <a:pt x="304" y="2529"/>
                              <a:pt x="0" y="2139"/>
                              <a:pt x="2" y="1463"/>
                            </a:cubicBezTo>
                            <a:cubicBezTo>
                              <a:pt x="2" y="1211"/>
                              <a:pt x="104" y="850"/>
                              <a:pt x="362" y="546"/>
                            </a:cubicBezTo>
                            <a:cubicBezTo>
                              <a:pt x="619" y="242"/>
                              <a:pt x="1036" y="0"/>
                              <a:pt x="1646" y="1"/>
                            </a:cubicBezTo>
                            <a:cubicBezTo>
                              <a:pt x="2010" y="1"/>
                              <a:pt x="2355" y="170"/>
                              <a:pt x="2627" y="388"/>
                            </a:cubicBezTo>
                            <a:cubicBezTo>
                              <a:pt x="2626" y="114"/>
                              <a:pt x="2626" y="114"/>
                              <a:pt x="2626" y="114"/>
                            </a:cubicBezTo>
                            <a:cubicBezTo>
                              <a:pt x="3489" y="114"/>
                              <a:pt x="3489" y="114"/>
                              <a:pt x="3489" y="114"/>
                            </a:cubicBezTo>
                            <a:cubicBezTo>
                              <a:pt x="3489" y="1707"/>
                              <a:pt x="3489" y="1707"/>
                              <a:pt x="3489" y="1707"/>
                            </a:cubicBezTo>
                            <a:cubicBezTo>
                              <a:pt x="2662" y="1707"/>
                              <a:pt x="2662" y="1707"/>
                              <a:pt x="2662" y="1707"/>
                            </a:cubicBezTo>
                            <a:cubicBezTo>
                              <a:pt x="2609" y="1450"/>
                              <a:pt x="2494" y="1229"/>
                              <a:pt x="2335" y="1078"/>
                            </a:cubicBezTo>
                            <a:cubicBezTo>
                              <a:pt x="2170" y="921"/>
                              <a:pt x="1955" y="828"/>
                              <a:pt x="1689" y="828"/>
                            </a:cubicBezTo>
                            <a:cubicBezTo>
                              <a:pt x="1300" y="833"/>
                              <a:pt x="1045" y="1050"/>
                              <a:pt x="1041" y="1454"/>
                            </a:cubicBezTo>
                            <a:cubicBezTo>
                              <a:pt x="1041" y="1662"/>
                              <a:pt x="1181" y="1785"/>
                              <a:pt x="1433" y="1894"/>
                            </a:cubicBezTo>
                            <a:cubicBezTo>
                              <a:pt x="1683" y="1999"/>
                              <a:pt x="2026" y="2073"/>
                              <a:pt x="2374" y="2175"/>
                            </a:cubicBezTo>
                            <a:cubicBezTo>
                              <a:pt x="2720" y="2279"/>
                              <a:pt x="3070" y="2395"/>
                              <a:pt x="3339" y="2632"/>
                            </a:cubicBezTo>
                            <a:moveTo>
                              <a:pt x="8361" y="3504"/>
                            </a:moveTo>
                            <a:cubicBezTo>
                              <a:pt x="8344" y="3539"/>
                              <a:pt x="8344" y="3539"/>
                              <a:pt x="8344" y="3539"/>
                            </a:cubicBezTo>
                            <a:cubicBezTo>
                              <a:pt x="8065" y="4090"/>
                              <a:pt x="7694" y="4456"/>
                              <a:pt x="6958" y="4459"/>
                            </a:cubicBezTo>
                            <a:cubicBezTo>
                              <a:pt x="5920" y="4457"/>
                              <a:pt x="5358" y="3662"/>
                              <a:pt x="5354" y="2714"/>
                            </a:cubicBezTo>
                            <a:cubicBezTo>
                              <a:pt x="5358" y="1760"/>
                              <a:pt x="5934" y="971"/>
                              <a:pt x="6958" y="969"/>
                            </a:cubicBezTo>
                            <a:cubicBezTo>
                              <a:pt x="7235" y="969"/>
                              <a:pt x="7519" y="1050"/>
                              <a:pt x="7746" y="1204"/>
                            </a:cubicBezTo>
                            <a:cubicBezTo>
                              <a:pt x="7976" y="1354"/>
                              <a:pt x="8154" y="1565"/>
                              <a:pt x="8220" y="1836"/>
                            </a:cubicBezTo>
                            <a:cubicBezTo>
                              <a:pt x="8232" y="1883"/>
                              <a:pt x="8232" y="1883"/>
                              <a:pt x="8232" y="1883"/>
                            </a:cubicBezTo>
                            <a:cubicBezTo>
                              <a:pt x="9081" y="1883"/>
                              <a:pt x="9081" y="1883"/>
                              <a:pt x="9081" y="1883"/>
                            </a:cubicBezTo>
                            <a:cubicBezTo>
                              <a:pt x="9080" y="114"/>
                              <a:pt x="9080" y="114"/>
                              <a:pt x="9080" y="114"/>
                            </a:cubicBezTo>
                            <a:cubicBezTo>
                              <a:pt x="8219" y="114"/>
                              <a:pt x="8219" y="114"/>
                              <a:pt x="8219" y="114"/>
                            </a:cubicBezTo>
                            <a:cubicBezTo>
                              <a:pt x="8219" y="397"/>
                              <a:pt x="8219" y="397"/>
                              <a:pt x="8219" y="397"/>
                            </a:cubicBezTo>
                            <a:cubicBezTo>
                              <a:pt x="7774" y="70"/>
                              <a:pt x="7108" y="3"/>
                              <a:pt x="6951" y="1"/>
                            </a:cubicBezTo>
                            <a:cubicBezTo>
                              <a:pt x="6329" y="1"/>
                              <a:pt x="5671" y="214"/>
                              <a:pt x="5167" y="658"/>
                            </a:cubicBezTo>
                            <a:cubicBezTo>
                              <a:pt x="4662" y="1102"/>
                              <a:pt x="4314" y="1777"/>
                              <a:pt x="4315" y="2687"/>
                            </a:cubicBezTo>
                            <a:cubicBezTo>
                              <a:pt x="4315" y="3461"/>
                              <a:pt x="4601" y="4147"/>
                              <a:pt x="5075" y="4639"/>
                            </a:cubicBezTo>
                            <a:cubicBezTo>
                              <a:pt x="5548" y="5131"/>
                              <a:pt x="6211" y="5428"/>
                              <a:pt x="6958" y="5428"/>
                            </a:cubicBezTo>
                            <a:cubicBezTo>
                              <a:pt x="6967" y="5428"/>
                              <a:pt x="6967" y="5428"/>
                              <a:pt x="6967" y="5428"/>
                            </a:cubicBezTo>
                            <a:cubicBezTo>
                              <a:pt x="8089" y="5428"/>
                              <a:pt x="9007" y="4819"/>
                              <a:pt x="9305" y="3581"/>
                            </a:cubicBezTo>
                            <a:cubicBezTo>
                              <a:pt x="9305" y="3581"/>
                              <a:pt x="9311" y="3553"/>
                              <a:pt x="9313" y="3505"/>
                            </a:cubicBezTo>
                            <a:cubicBezTo>
                              <a:pt x="9282" y="3504"/>
                              <a:pt x="8361" y="3504"/>
                              <a:pt x="8361" y="3504"/>
                            </a:cubicBezTo>
                            <a:moveTo>
                              <a:pt x="39341" y="114"/>
                            </a:moveTo>
                            <a:cubicBezTo>
                              <a:pt x="39341" y="927"/>
                              <a:pt x="39341" y="927"/>
                              <a:pt x="39341" y="927"/>
                            </a:cubicBezTo>
                            <a:cubicBezTo>
                              <a:pt x="39883" y="927"/>
                              <a:pt x="39883" y="927"/>
                              <a:pt x="39883" y="927"/>
                            </a:cubicBezTo>
                            <a:cubicBezTo>
                              <a:pt x="39883" y="4501"/>
                              <a:pt x="39883" y="4501"/>
                              <a:pt x="39883" y="4501"/>
                            </a:cubicBezTo>
                            <a:cubicBezTo>
                              <a:pt x="39341" y="4501"/>
                              <a:pt x="39341" y="4501"/>
                              <a:pt x="39341" y="4501"/>
                            </a:cubicBezTo>
                            <a:cubicBezTo>
                              <a:pt x="39341" y="5315"/>
                              <a:pt x="39341" y="5315"/>
                              <a:pt x="39341" y="5315"/>
                            </a:cubicBezTo>
                            <a:cubicBezTo>
                              <a:pt x="43315" y="5315"/>
                              <a:pt x="43315" y="5315"/>
                              <a:pt x="43315" y="5315"/>
                            </a:cubicBezTo>
                            <a:cubicBezTo>
                              <a:pt x="43315" y="3671"/>
                              <a:pt x="43315" y="3671"/>
                              <a:pt x="43315" y="3671"/>
                            </a:cubicBezTo>
                            <a:cubicBezTo>
                              <a:pt x="42444" y="3671"/>
                              <a:pt x="42444" y="3671"/>
                              <a:pt x="42444" y="3671"/>
                            </a:cubicBezTo>
                            <a:cubicBezTo>
                              <a:pt x="42444" y="4501"/>
                              <a:pt x="42444" y="4501"/>
                              <a:pt x="42444" y="4501"/>
                            </a:cubicBezTo>
                            <a:cubicBezTo>
                              <a:pt x="40923" y="4501"/>
                              <a:pt x="40923" y="4501"/>
                              <a:pt x="40923" y="4501"/>
                            </a:cubicBezTo>
                            <a:cubicBezTo>
                              <a:pt x="40923" y="3008"/>
                              <a:pt x="40923" y="3008"/>
                              <a:pt x="40923" y="3008"/>
                            </a:cubicBezTo>
                            <a:cubicBezTo>
                              <a:pt x="42336" y="3008"/>
                              <a:pt x="42336" y="3008"/>
                              <a:pt x="42336" y="3008"/>
                            </a:cubicBezTo>
                            <a:cubicBezTo>
                              <a:pt x="42336" y="2145"/>
                              <a:pt x="42336" y="2145"/>
                              <a:pt x="42336" y="2145"/>
                            </a:cubicBezTo>
                            <a:cubicBezTo>
                              <a:pt x="40923" y="2145"/>
                              <a:pt x="40923" y="2145"/>
                              <a:pt x="40923" y="2145"/>
                            </a:cubicBezTo>
                            <a:cubicBezTo>
                              <a:pt x="40923" y="927"/>
                              <a:pt x="40923" y="927"/>
                              <a:pt x="40923" y="927"/>
                            </a:cubicBezTo>
                            <a:cubicBezTo>
                              <a:pt x="42444" y="927"/>
                              <a:pt x="42444" y="927"/>
                              <a:pt x="42444" y="927"/>
                            </a:cubicBezTo>
                            <a:cubicBezTo>
                              <a:pt x="42444" y="1515"/>
                              <a:pt x="42444" y="1515"/>
                              <a:pt x="42444" y="1515"/>
                            </a:cubicBezTo>
                            <a:cubicBezTo>
                              <a:pt x="42506" y="1515"/>
                              <a:pt x="42506" y="1515"/>
                              <a:pt x="42506" y="1515"/>
                            </a:cubicBezTo>
                            <a:cubicBezTo>
                              <a:pt x="42506" y="1519"/>
                              <a:pt x="42506" y="1519"/>
                              <a:pt x="42506" y="1519"/>
                            </a:cubicBezTo>
                            <a:cubicBezTo>
                              <a:pt x="43315" y="1519"/>
                              <a:pt x="43315" y="1519"/>
                              <a:pt x="43315" y="1519"/>
                            </a:cubicBezTo>
                            <a:cubicBezTo>
                              <a:pt x="43315" y="114"/>
                              <a:pt x="43315" y="114"/>
                              <a:pt x="43315" y="114"/>
                            </a:cubicBezTo>
                            <a:lnTo>
                              <a:pt x="39341" y="114"/>
                            </a:lnTo>
                            <a:close/>
                            <a:moveTo>
                              <a:pt x="35270" y="114"/>
                            </a:moveTo>
                            <a:cubicBezTo>
                              <a:pt x="35270" y="927"/>
                              <a:pt x="35270" y="927"/>
                              <a:pt x="35270" y="927"/>
                            </a:cubicBezTo>
                            <a:cubicBezTo>
                              <a:pt x="35840" y="927"/>
                              <a:pt x="35840" y="927"/>
                              <a:pt x="35840" y="927"/>
                            </a:cubicBezTo>
                            <a:cubicBezTo>
                              <a:pt x="35840" y="4501"/>
                              <a:pt x="35840" y="4501"/>
                              <a:pt x="35840" y="4501"/>
                            </a:cubicBezTo>
                            <a:cubicBezTo>
                              <a:pt x="35270" y="4501"/>
                              <a:pt x="35270" y="4501"/>
                              <a:pt x="35270" y="4501"/>
                            </a:cubicBezTo>
                            <a:cubicBezTo>
                              <a:pt x="35270" y="5315"/>
                              <a:pt x="35270" y="5315"/>
                              <a:pt x="35270" y="5315"/>
                            </a:cubicBezTo>
                            <a:cubicBezTo>
                              <a:pt x="38836" y="5315"/>
                              <a:pt x="38836" y="5315"/>
                              <a:pt x="38836" y="5315"/>
                            </a:cubicBezTo>
                            <a:cubicBezTo>
                              <a:pt x="38836" y="3686"/>
                              <a:pt x="38836" y="3686"/>
                              <a:pt x="38836" y="3686"/>
                            </a:cubicBezTo>
                            <a:cubicBezTo>
                              <a:pt x="37965" y="3686"/>
                              <a:pt x="37965" y="3686"/>
                              <a:pt x="37965" y="3686"/>
                            </a:cubicBezTo>
                            <a:cubicBezTo>
                              <a:pt x="37965" y="4501"/>
                              <a:pt x="37965" y="4501"/>
                              <a:pt x="37965" y="4501"/>
                            </a:cubicBezTo>
                            <a:cubicBezTo>
                              <a:pt x="36880" y="4501"/>
                              <a:pt x="36880" y="4501"/>
                              <a:pt x="36880" y="4501"/>
                            </a:cubicBezTo>
                            <a:cubicBezTo>
                              <a:pt x="36880" y="927"/>
                              <a:pt x="36880" y="927"/>
                              <a:pt x="36880" y="927"/>
                            </a:cubicBezTo>
                            <a:cubicBezTo>
                              <a:pt x="37430" y="927"/>
                              <a:pt x="37430" y="927"/>
                              <a:pt x="37430" y="927"/>
                            </a:cubicBezTo>
                            <a:cubicBezTo>
                              <a:pt x="37430" y="114"/>
                              <a:pt x="37430" y="114"/>
                              <a:pt x="37430" y="114"/>
                            </a:cubicBezTo>
                            <a:lnTo>
                              <a:pt x="35270" y="114"/>
                            </a:lnTo>
                            <a:close/>
                            <a:moveTo>
                              <a:pt x="45710" y="2196"/>
                            </a:moveTo>
                            <a:cubicBezTo>
                              <a:pt x="46239" y="2196"/>
                              <a:pt x="46239" y="2196"/>
                              <a:pt x="46239" y="2196"/>
                            </a:cubicBezTo>
                            <a:cubicBezTo>
                              <a:pt x="46489" y="2196"/>
                              <a:pt x="46733" y="2173"/>
                              <a:pt x="46905" y="2076"/>
                            </a:cubicBezTo>
                            <a:cubicBezTo>
                              <a:pt x="47075" y="1978"/>
                              <a:pt x="47188" y="1817"/>
                              <a:pt x="47190" y="1490"/>
                            </a:cubicBezTo>
                            <a:cubicBezTo>
                              <a:pt x="47187" y="1201"/>
                              <a:pt x="47055" y="1078"/>
                              <a:pt x="46851" y="1001"/>
                            </a:cubicBezTo>
                            <a:cubicBezTo>
                              <a:pt x="46646" y="928"/>
                              <a:pt x="46372" y="927"/>
                              <a:pt x="46134" y="927"/>
                            </a:cubicBezTo>
                            <a:cubicBezTo>
                              <a:pt x="45710" y="927"/>
                              <a:pt x="45710" y="927"/>
                              <a:pt x="45710" y="927"/>
                            </a:cubicBezTo>
                            <a:lnTo>
                              <a:pt x="45710" y="2196"/>
                            </a:lnTo>
                            <a:close/>
                            <a:moveTo>
                              <a:pt x="48551" y="4501"/>
                            </a:moveTo>
                            <a:cubicBezTo>
                              <a:pt x="48551" y="5315"/>
                              <a:pt x="48551" y="5315"/>
                              <a:pt x="48551" y="5315"/>
                            </a:cubicBezTo>
                            <a:cubicBezTo>
                              <a:pt x="47022" y="5315"/>
                              <a:pt x="47022" y="5315"/>
                              <a:pt x="47022" y="5315"/>
                            </a:cubicBezTo>
                            <a:cubicBezTo>
                              <a:pt x="47022" y="3474"/>
                              <a:pt x="47022" y="3474"/>
                              <a:pt x="47022" y="3474"/>
                            </a:cubicBezTo>
                            <a:cubicBezTo>
                              <a:pt x="47019" y="3259"/>
                              <a:pt x="46918" y="3158"/>
                              <a:pt x="46757" y="3088"/>
                            </a:cubicBezTo>
                            <a:cubicBezTo>
                              <a:pt x="46597" y="3021"/>
                              <a:pt x="46380" y="3008"/>
                              <a:pt x="46197" y="3008"/>
                            </a:cubicBezTo>
                            <a:cubicBezTo>
                              <a:pt x="45710" y="3008"/>
                              <a:pt x="45710" y="3008"/>
                              <a:pt x="45710" y="3008"/>
                            </a:cubicBezTo>
                            <a:cubicBezTo>
                              <a:pt x="45710" y="4501"/>
                              <a:pt x="45710" y="4501"/>
                              <a:pt x="45710" y="4501"/>
                            </a:cubicBezTo>
                            <a:cubicBezTo>
                              <a:pt x="46211" y="4501"/>
                              <a:pt x="46211" y="4501"/>
                              <a:pt x="46211" y="4501"/>
                            </a:cubicBezTo>
                            <a:cubicBezTo>
                              <a:pt x="46211" y="5253"/>
                              <a:pt x="46211" y="5253"/>
                              <a:pt x="46211" y="5253"/>
                            </a:cubicBezTo>
                            <a:cubicBezTo>
                              <a:pt x="46211" y="5315"/>
                              <a:pt x="46211" y="5315"/>
                              <a:pt x="46211" y="5315"/>
                            </a:cubicBezTo>
                            <a:cubicBezTo>
                              <a:pt x="44130" y="5315"/>
                              <a:pt x="44130" y="5315"/>
                              <a:pt x="44130" y="5315"/>
                            </a:cubicBezTo>
                            <a:cubicBezTo>
                              <a:pt x="44130" y="4501"/>
                              <a:pt x="44130" y="4501"/>
                              <a:pt x="44130" y="4501"/>
                            </a:cubicBezTo>
                            <a:cubicBezTo>
                              <a:pt x="44672" y="4501"/>
                              <a:pt x="44672" y="4501"/>
                              <a:pt x="44672" y="4501"/>
                            </a:cubicBezTo>
                            <a:cubicBezTo>
                              <a:pt x="44672" y="927"/>
                              <a:pt x="44672" y="927"/>
                              <a:pt x="44672" y="927"/>
                            </a:cubicBezTo>
                            <a:cubicBezTo>
                              <a:pt x="44130" y="927"/>
                              <a:pt x="44130" y="927"/>
                              <a:pt x="44130" y="927"/>
                            </a:cubicBezTo>
                            <a:cubicBezTo>
                              <a:pt x="44130" y="114"/>
                              <a:pt x="44130" y="114"/>
                              <a:pt x="44130" y="114"/>
                            </a:cubicBezTo>
                            <a:cubicBezTo>
                              <a:pt x="46372" y="114"/>
                              <a:pt x="46372" y="114"/>
                              <a:pt x="46372" y="114"/>
                            </a:cubicBezTo>
                            <a:cubicBezTo>
                              <a:pt x="46423" y="114"/>
                              <a:pt x="46484" y="112"/>
                              <a:pt x="46554" y="112"/>
                            </a:cubicBezTo>
                            <a:cubicBezTo>
                              <a:pt x="46940" y="112"/>
                              <a:pt x="47566" y="153"/>
                              <a:pt x="47989" y="714"/>
                            </a:cubicBezTo>
                            <a:cubicBezTo>
                              <a:pt x="48220" y="1007"/>
                              <a:pt x="48226" y="1320"/>
                              <a:pt x="48226" y="1424"/>
                            </a:cubicBezTo>
                            <a:cubicBezTo>
                              <a:pt x="48226" y="1442"/>
                              <a:pt x="48226" y="1442"/>
                              <a:pt x="48226" y="1442"/>
                            </a:cubicBezTo>
                            <a:cubicBezTo>
                              <a:pt x="48230" y="1999"/>
                              <a:pt x="47941" y="2360"/>
                              <a:pt x="47479" y="2591"/>
                            </a:cubicBezTo>
                            <a:cubicBezTo>
                              <a:pt x="47692" y="2669"/>
                              <a:pt x="47876" y="2784"/>
                              <a:pt x="47954" y="2919"/>
                            </a:cubicBezTo>
                            <a:cubicBezTo>
                              <a:pt x="48047" y="3081"/>
                              <a:pt x="48058" y="3260"/>
                              <a:pt x="48058" y="3419"/>
                            </a:cubicBezTo>
                            <a:cubicBezTo>
                              <a:pt x="48058" y="4501"/>
                              <a:pt x="48058" y="4501"/>
                              <a:pt x="48058" y="4501"/>
                            </a:cubicBezTo>
                            <a:lnTo>
                              <a:pt x="48551" y="4501"/>
                            </a:lnTo>
                            <a:close/>
                            <a:moveTo>
                              <a:pt x="12555" y="114"/>
                            </a:moveTo>
                            <a:cubicBezTo>
                              <a:pt x="12555" y="927"/>
                              <a:pt x="12555" y="927"/>
                              <a:pt x="12555" y="927"/>
                            </a:cubicBezTo>
                            <a:cubicBezTo>
                              <a:pt x="13035" y="927"/>
                              <a:pt x="13035" y="927"/>
                              <a:pt x="13035" y="927"/>
                            </a:cubicBezTo>
                            <a:cubicBezTo>
                              <a:pt x="13035" y="2145"/>
                              <a:pt x="13035" y="2145"/>
                              <a:pt x="13035" y="2145"/>
                            </a:cubicBezTo>
                            <a:cubicBezTo>
                              <a:pt x="11345" y="2145"/>
                              <a:pt x="11345" y="2145"/>
                              <a:pt x="11345" y="2145"/>
                            </a:cubicBezTo>
                            <a:cubicBezTo>
                              <a:pt x="11345" y="927"/>
                              <a:pt x="11345" y="927"/>
                              <a:pt x="11345" y="927"/>
                            </a:cubicBezTo>
                            <a:cubicBezTo>
                              <a:pt x="11822" y="927"/>
                              <a:pt x="11822" y="927"/>
                              <a:pt x="11822" y="927"/>
                            </a:cubicBezTo>
                            <a:cubicBezTo>
                              <a:pt x="11822" y="114"/>
                              <a:pt x="11822" y="114"/>
                              <a:pt x="11822" y="114"/>
                            </a:cubicBezTo>
                            <a:cubicBezTo>
                              <a:pt x="9764" y="114"/>
                              <a:pt x="9764" y="114"/>
                              <a:pt x="9764" y="114"/>
                            </a:cubicBezTo>
                            <a:cubicBezTo>
                              <a:pt x="9764" y="927"/>
                              <a:pt x="9764" y="927"/>
                              <a:pt x="9764" y="927"/>
                            </a:cubicBezTo>
                            <a:cubicBezTo>
                              <a:pt x="10307" y="927"/>
                              <a:pt x="10307" y="927"/>
                              <a:pt x="10307" y="927"/>
                            </a:cubicBezTo>
                            <a:cubicBezTo>
                              <a:pt x="10307" y="4501"/>
                              <a:pt x="10307" y="4501"/>
                              <a:pt x="10307" y="4501"/>
                            </a:cubicBezTo>
                            <a:cubicBezTo>
                              <a:pt x="9764" y="4501"/>
                              <a:pt x="9764" y="4501"/>
                              <a:pt x="9764" y="4501"/>
                            </a:cubicBezTo>
                            <a:cubicBezTo>
                              <a:pt x="9764" y="5315"/>
                              <a:pt x="9764" y="5315"/>
                              <a:pt x="9764" y="5315"/>
                            </a:cubicBezTo>
                            <a:cubicBezTo>
                              <a:pt x="11824" y="5315"/>
                              <a:pt x="11824" y="5315"/>
                              <a:pt x="11824" y="5315"/>
                            </a:cubicBezTo>
                            <a:cubicBezTo>
                              <a:pt x="11824" y="4501"/>
                              <a:pt x="11824" y="4501"/>
                              <a:pt x="11824" y="4501"/>
                            </a:cubicBezTo>
                            <a:cubicBezTo>
                              <a:pt x="11345" y="4501"/>
                              <a:pt x="11345" y="4501"/>
                              <a:pt x="11345" y="4501"/>
                            </a:cubicBezTo>
                            <a:cubicBezTo>
                              <a:pt x="11345" y="3008"/>
                              <a:pt x="11345" y="3008"/>
                              <a:pt x="11345" y="3008"/>
                            </a:cubicBezTo>
                            <a:cubicBezTo>
                              <a:pt x="13035" y="3008"/>
                              <a:pt x="13035" y="3008"/>
                              <a:pt x="13035" y="3008"/>
                            </a:cubicBezTo>
                            <a:cubicBezTo>
                              <a:pt x="13035" y="4501"/>
                              <a:pt x="13035" y="4501"/>
                              <a:pt x="13035" y="4501"/>
                            </a:cubicBezTo>
                            <a:cubicBezTo>
                              <a:pt x="12555" y="4501"/>
                              <a:pt x="12555" y="4501"/>
                              <a:pt x="12555" y="4501"/>
                            </a:cubicBezTo>
                            <a:cubicBezTo>
                              <a:pt x="12555" y="5315"/>
                              <a:pt x="12555" y="5315"/>
                              <a:pt x="12555" y="5315"/>
                            </a:cubicBezTo>
                            <a:cubicBezTo>
                              <a:pt x="14615" y="5315"/>
                              <a:pt x="14615" y="5315"/>
                              <a:pt x="14615" y="5315"/>
                            </a:cubicBezTo>
                            <a:cubicBezTo>
                              <a:pt x="14615" y="4501"/>
                              <a:pt x="14615" y="4501"/>
                              <a:pt x="14615" y="4501"/>
                            </a:cubicBezTo>
                            <a:cubicBezTo>
                              <a:pt x="14074" y="4501"/>
                              <a:pt x="14074" y="4501"/>
                              <a:pt x="14074" y="4501"/>
                            </a:cubicBezTo>
                            <a:cubicBezTo>
                              <a:pt x="14074" y="927"/>
                              <a:pt x="14074" y="927"/>
                              <a:pt x="14074" y="927"/>
                            </a:cubicBezTo>
                            <a:cubicBezTo>
                              <a:pt x="14615" y="927"/>
                              <a:pt x="14615" y="927"/>
                              <a:pt x="14615" y="927"/>
                            </a:cubicBezTo>
                            <a:cubicBezTo>
                              <a:pt x="14615" y="114"/>
                              <a:pt x="14615" y="114"/>
                              <a:pt x="14615" y="114"/>
                            </a:cubicBezTo>
                            <a:lnTo>
                              <a:pt x="12555" y="114"/>
                            </a:lnTo>
                            <a:close/>
                            <a:moveTo>
                              <a:pt x="30448" y="114"/>
                            </a:moveTo>
                            <a:cubicBezTo>
                              <a:pt x="30448" y="927"/>
                              <a:pt x="30448" y="927"/>
                              <a:pt x="30448" y="927"/>
                            </a:cubicBezTo>
                            <a:cubicBezTo>
                              <a:pt x="30989" y="927"/>
                              <a:pt x="30989" y="927"/>
                              <a:pt x="30989" y="927"/>
                            </a:cubicBezTo>
                            <a:cubicBezTo>
                              <a:pt x="30989" y="4501"/>
                              <a:pt x="30989" y="4501"/>
                              <a:pt x="30989" y="4501"/>
                            </a:cubicBezTo>
                            <a:cubicBezTo>
                              <a:pt x="30448" y="4501"/>
                              <a:pt x="30448" y="4501"/>
                              <a:pt x="30448" y="4501"/>
                            </a:cubicBezTo>
                            <a:cubicBezTo>
                              <a:pt x="30448" y="5315"/>
                              <a:pt x="30448" y="5315"/>
                              <a:pt x="30448" y="5315"/>
                            </a:cubicBezTo>
                            <a:cubicBezTo>
                              <a:pt x="32563" y="5315"/>
                              <a:pt x="32563" y="5315"/>
                              <a:pt x="32563" y="5315"/>
                            </a:cubicBezTo>
                            <a:cubicBezTo>
                              <a:pt x="32563" y="4501"/>
                              <a:pt x="32563" y="4501"/>
                              <a:pt x="32563" y="4501"/>
                            </a:cubicBezTo>
                            <a:cubicBezTo>
                              <a:pt x="32027" y="4501"/>
                              <a:pt x="32027" y="4501"/>
                              <a:pt x="32027" y="4501"/>
                            </a:cubicBezTo>
                            <a:cubicBezTo>
                              <a:pt x="32027" y="3008"/>
                              <a:pt x="32027" y="3008"/>
                              <a:pt x="32027" y="3008"/>
                            </a:cubicBezTo>
                            <a:cubicBezTo>
                              <a:pt x="33554" y="3008"/>
                              <a:pt x="33554" y="3008"/>
                              <a:pt x="33554" y="3008"/>
                            </a:cubicBezTo>
                            <a:cubicBezTo>
                              <a:pt x="33554" y="2145"/>
                              <a:pt x="33554" y="2145"/>
                              <a:pt x="33554" y="2145"/>
                            </a:cubicBezTo>
                            <a:cubicBezTo>
                              <a:pt x="32027" y="2145"/>
                              <a:pt x="32027" y="2145"/>
                              <a:pt x="32027" y="2145"/>
                            </a:cubicBezTo>
                            <a:cubicBezTo>
                              <a:pt x="32027" y="927"/>
                              <a:pt x="32027" y="927"/>
                              <a:pt x="32027" y="927"/>
                            </a:cubicBezTo>
                            <a:cubicBezTo>
                              <a:pt x="33605" y="927"/>
                              <a:pt x="33605" y="927"/>
                              <a:pt x="33605" y="927"/>
                            </a:cubicBezTo>
                            <a:cubicBezTo>
                              <a:pt x="33605" y="1515"/>
                              <a:pt x="33605" y="1515"/>
                              <a:pt x="33605" y="1515"/>
                            </a:cubicBezTo>
                            <a:cubicBezTo>
                              <a:pt x="34476" y="1515"/>
                              <a:pt x="34476" y="1515"/>
                              <a:pt x="34476" y="1515"/>
                            </a:cubicBezTo>
                            <a:cubicBezTo>
                              <a:pt x="34476" y="114"/>
                              <a:pt x="34476" y="114"/>
                              <a:pt x="34476" y="114"/>
                            </a:cubicBezTo>
                            <a:lnTo>
                              <a:pt x="30448" y="114"/>
                            </a:lnTo>
                            <a:close/>
                            <a:moveTo>
                              <a:pt x="17175" y="2822"/>
                            </a:moveTo>
                            <a:cubicBezTo>
                              <a:pt x="18269" y="2822"/>
                              <a:pt x="18269" y="2822"/>
                              <a:pt x="18269" y="2822"/>
                            </a:cubicBezTo>
                            <a:cubicBezTo>
                              <a:pt x="17737" y="1106"/>
                              <a:pt x="17737" y="1106"/>
                              <a:pt x="17737" y="1106"/>
                            </a:cubicBezTo>
                            <a:cubicBezTo>
                              <a:pt x="17716" y="1106"/>
                              <a:pt x="17716" y="1106"/>
                              <a:pt x="17716" y="1106"/>
                            </a:cubicBezTo>
                            <a:lnTo>
                              <a:pt x="17175" y="2822"/>
                            </a:lnTo>
                            <a:close/>
                            <a:moveTo>
                              <a:pt x="19133" y="114"/>
                            </a:moveTo>
                            <a:cubicBezTo>
                              <a:pt x="19133" y="927"/>
                              <a:pt x="19133" y="927"/>
                              <a:pt x="19133" y="927"/>
                            </a:cubicBezTo>
                            <a:cubicBezTo>
                              <a:pt x="18609" y="927"/>
                              <a:pt x="18609" y="927"/>
                              <a:pt x="18609" y="927"/>
                            </a:cubicBezTo>
                            <a:cubicBezTo>
                              <a:pt x="19799" y="4501"/>
                              <a:pt x="19799" y="4501"/>
                              <a:pt x="19799" y="4501"/>
                            </a:cubicBezTo>
                            <a:cubicBezTo>
                              <a:pt x="20147" y="4501"/>
                              <a:pt x="20147" y="4501"/>
                              <a:pt x="20147" y="4501"/>
                            </a:cubicBezTo>
                            <a:cubicBezTo>
                              <a:pt x="20147" y="5315"/>
                              <a:pt x="20147" y="5315"/>
                              <a:pt x="20147" y="5315"/>
                            </a:cubicBezTo>
                            <a:cubicBezTo>
                              <a:pt x="18264" y="5315"/>
                              <a:pt x="18264" y="5315"/>
                              <a:pt x="18264" y="5315"/>
                            </a:cubicBezTo>
                            <a:cubicBezTo>
                              <a:pt x="18264" y="4501"/>
                              <a:pt x="18264" y="4501"/>
                              <a:pt x="18264" y="4501"/>
                            </a:cubicBezTo>
                            <a:cubicBezTo>
                              <a:pt x="18758" y="4501"/>
                              <a:pt x="18758" y="4501"/>
                              <a:pt x="18758" y="4501"/>
                            </a:cubicBezTo>
                            <a:cubicBezTo>
                              <a:pt x="18466" y="3635"/>
                              <a:pt x="18466" y="3635"/>
                              <a:pt x="18466" y="3635"/>
                            </a:cubicBezTo>
                            <a:cubicBezTo>
                              <a:pt x="16955" y="3635"/>
                              <a:pt x="16955" y="3635"/>
                              <a:pt x="16955" y="3635"/>
                            </a:cubicBezTo>
                            <a:cubicBezTo>
                              <a:pt x="16662" y="4501"/>
                              <a:pt x="16662" y="4501"/>
                              <a:pt x="16662" y="4501"/>
                            </a:cubicBezTo>
                            <a:cubicBezTo>
                              <a:pt x="17150" y="4501"/>
                              <a:pt x="17150" y="4501"/>
                              <a:pt x="17150" y="4501"/>
                            </a:cubicBezTo>
                            <a:cubicBezTo>
                              <a:pt x="17150" y="5315"/>
                              <a:pt x="17150" y="5315"/>
                              <a:pt x="17150" y="5315"/>
                            </a:cubicBezTo>
                            <a:cubicBezTo>
                              <a:pt x="15320" y="5315"/>
                              <a:pt x="15320" y="5315"/>
                              <a:pt x="15320" y="5315"/>
                            </a:cubicBezTo>
                            <a:cubicBezTo>
                              <a:pt x="15320" y="4501"/>
                              <a:pt x="15320" y="4501"/>
                              <a:pt x="15320" y="4501"/>
                            </a:cubicBezTo>
                            <a:cubicBezTo>
                              <a:pt x="15693" y="4501"/>
                              <a:pt x="15693" y="4501"/>
                              <a:pt x="15693" y="4501"/>
                            </a:cubicBezTo>
                            <a:cubicBezTo>
                              <a:pt x="16916" y="927"/>
                              <a:pt x="16916" y="927"/>
                              <a:pt x="16916" y="927"/>
                            </a:cubicBezTo>
                            <a:cubicBezTo>
                              <a:pt x="16385" y="927"/>
                              <a:pt x="16385" y="927"/>
                              <a:pt x="16385" y="927"/>
                            </a:cubicBezTo>
                            <a:cubicBezTo>
                              <a:pt x="16385" y="114"/>
                              <a:pt x="16385" y="114"/>
                              <a:pt x="16385" y="114"/>
                            </a:cubicBezTo>
                            <a:lnTo>
                              <a:pt x="19133" y="114"/>
                            </a:lnTo>
                            <a:close/>
                            <a:moveTo>
                              <a:pt x="20886" y="114"/>
                            </a:moveTo>
                            <a:cubicBezTo>
                              <a:pt x="20886" y="927"/>
                              <a:pt x="20886" y="927"/>
                              <a:pt x="20886" y="927"/>
                            </a:cubicBezTo>
                            <a:cubicBezTo>
                              <a:pt x="21427" y="927"/>
                              <a:pt x="21427" y="927"/>
                              <a:pt x="21427" y="927"/>
                            </a:cubicBezTo>
                            <a:cubicBezTo>
                              <a:pt x="21427" y="4501"/>
                              <a:pt x="21427" y="4501"/>
                              <a:pt x="21427" y="4501"/>
                            </a:cubicBezTo>
                            <a:cubicBezTo>
                              <a:pt x="20886" y="4501"/>
                              <a:pt x="20886" y="4501"/>
                              <a:pt x="20886" y="4501"/>
                            </a:cubicBezTo>
                            <a:cubicBezTo>
                              <a:pt x="20886" y="5315"/>
                              <a:pt x="20886" y="5315"/>
                              <a:pt x="20886" y="5315"/>
                            </a:cubicBezTo>
                            <a:cubicBezTo>
                              <a:pt x="24858" y="5315"/>
                              <a:pt x="24858" y="5315"/>
                              <a:pt x="24858" y="5315"/>
                            </a:cubicBezTo>
                            <a:cubicBezTo>
                              <a:pt x="24858" y="3671"/>
                              <a:pt x="24858" y="3671"/>
                              <a:pt x="24858" y="3671"/>
                            </a:cubicBezTo>
                            <a:cubicBezTo>
                              <a:pt x="23987" y="3671"/>
                              <a:pt x="23987" y="3671"/>
                              <a:pt x="23987" y="3671"/>
                            </a:cubicBezTo>
                            <a:cubicBezTo>
                              <a:pt x="23987" y="4501"/>
                              <a:pt x="23987" y="4501"/>
                              <a:pt x="23987" y="4501"/>
                            </a:cubicBezTo>
                            <a:cubicBezTo>
                              <a:pt x="22464" y="4501"/>
                              <a:pt x="22464" y="4501"/>
                              <a:pt x="22464" y="4501"/>
                            </a:cubicBezTo>
                            <a:cubicBezTo>
                              <a:pt x="22464" y="3008"/>
                              <a:pt x="22464" y="3008"/>
                              <a:pt x="22464" y="3008"/>
                            </a:cubicBezTo>
                            <a:cubicBezTo>
                              <a:pt x="23879" y="3008"/>
                              <a:pt x="23879" y="3008"/>
                              <a:pt x="23879" y="3008"/>
                            </a:cubicBezTo>
                            <a:cubicBezTo>
                              <a:pt x="23879" y="2145"/>
                              <a:pt x="23879" y="2145"/>
                              <a:pt x="23879" y="2145"/>
                            </a:cubicBezTo>
                            <a:cubicBezTo>
                              <a:pt x="22464" y="2145"/>
                              <a:pt x="22464" y="2145"/>
                              <a:pt x="22464" y="2145"/>
                            </a:cubicBezTo>
                            <a:cubicBezTo>
                              <a:pt x="22464" y="927"/>
                              <a:pt x="22464" y="927"/>
                              <a:pt x="22464" y="927"/>
                            </a:cubicBezTo>
                            <a:cubicBezTo>
                              <a:pt x="23987" y="927"/>
                              <a:pt x="23987" y="927"/>
                              <a:pt x="23987" y="927"/>
                            </a:cubicBezTo>
                            <a:cubicBezTo>
                              <a:pt x="23987" y="1515"/>
                              <a:pt x="23987" y="1515"/>
                              <a:pt x="23987" y="1515"/>
                            </a:cubicBezTo>
                            <a:cubicBezTo>
                              <a:pt x="24858" y="1515"/>
                              <a:pt x="24858" y="1515"/>
                              <a:pt x="24858" y="1515"/>
                            </a:cubicBezTo>
                            <a:cubicBezTo>
                              <a:pt x="24858" y="114"/>
                              <a:pt x="24858" y="114"/>
                              <a:pt x="24858" y="114"/>
                            </a:cubicBezTo>
                            <a:lnTo>
                              <a:pt x="20886" y="114"/>
                            </a:lnTo>
                            <a:close/>
                            <a:moveTo>
                              <a:pt x="25808" y="114"/>
                            </a:moveTo>
                            <a:cubicBezTo>
                              <a:pt x="25808" y="927"/>
                              <a:pt x="25808" y="927"/>
                              <a:pt x="25808" y="927"/>
                            </a:cubicBezTo>
                            <a:cubicBezTo>
                              <a:pt x="26349" y="927"/>
                              <a:pt x="26349" y="927"/>
                              <a:pt x="26349" y="927"/>
                            </a:cubicBezTo>
                            <a:cubicBezTo>
                              <a:pt x="26349" y="4501"/>
                              <a:pt x="26349" y="4501"/>
                              <a:pt x="26349" y="4501"/>
                            </a:cubicBezTo>
                            <a:cubicBezTo>
                              <a:pt x="25808" y="4501"/>
                              <a:pt x="25808" y="4501"/>
                              <a:pt x="25808" y="4501"/>
                            </a:cubicBezTo>
                            <a:cubicBezTo>
                              <a:pt x="25808" y="5315"/>
                              <a:pt x="25808" y="5315"/>
                              <a:pt x="25808" y="5315"/>
                            </a:cubicBezTo>
                            <a:cubicBezTo>
                              <a:pt x="27922" y="5315"/>
                              <a:pt x="27922" y="5315"/>
                              <a:pt x="27922" y="5315"/>
                            </a:cubicBezTo>
                            <a:cubicBezTo>
                              <a:pt x="27922" y="4563"/>
                              <a:pt x="27922" y="4563"/>
                              <a:pt x="27922" y="4563"/>
                            </a:cubicBezTo>
                            <a:cubicBezTo>
                              <a:pt x="27922" y="4501"/>
                              <a:pt x="27922" y="4501"/>
                              <a:pt x="27922" y="4501"/>
                            </a:cubicBezTo>
                            <a:cubicBezTo>
                              <a:pt x="27387" y="4501"/>
                              <a:pt x="27387" y="4501"/>
                              <a:pt x="27387" y="4501"/>
                            </a:cubicBezTo>
                            <a:cubicBezTo>
                              <a:pt x="27387" y="3008"/>
                              <a:pt x="27387" y="3008"/>
                              <a:pt x="27387" y="3008"/>
                            </a:cubicBezTo>
                            <a:cubicBezTo>
                              <a:pt x="28913" y="3008"/>
                              <a:pt x="28913" y="3008"/>
                              <a:pt x="28913" y="3008"/>
                            </a:cubicBezTo>
                            <a:cubicBezTo>
                              <a:pt x="28913" y="2145"/>
                              <a:pt x="28913" y="2145"/>
                              <a:pt x="28913" y="2145"/>
                            </a:cubicBezTo>
                            <a:cubicBezTo>
                              <a:pt x="27387" y="2145"/>
                              <a:pt x="27387" y="2145"/>
                              <a:pt x="27387" y="2145"/>
                            </a:cubicBezTo>
                            <a:cubicBezTo>
                              <a:pt x="27387" y="927"/>
                              <a:pt x="27387" y="927"/>
                              <a:pt x="27387" y="927"/>
                            </a:cubicBezTo>
                            <a:cubicBezTo>
                              <a:pt x="28965" y="927"/>
                              <a:pt x="28965" y="927"/>
                              <a:pt x="28965" y="927"/>
                            </a:cubicBezTo>
                            <a:cubicBezTo>
                              <a:pt x="28965" y="1515"/>
                              <a:pt x="28965" y="1515"/>
                              <a:pt x="28965" y="1515"/>
                            </a:cubicBezTo>
                            <a:cubicBezTo>
                              <a:pt x="29835" y="1515"/>
                              <a:pt x="29835" y="1515"/>
                              <a:pt x="29835" y="1515"/>
                            </a:cubicBezTo>
                            <a:cubicBezTo>
                              <a:pt x="29835" y="114"/>
                              <a:pt x="29835" y="114"/>
                              <a:pt x="29835" y="114"/>
                            </a:cubicBezTo>
                            <a:lnTo>
                              <a:pt x="25808" y="114"/>
                            </a:lnTo>
                            <a:close/>
                          </a:path>
                        </a:pathLst>
                      </a:custGeom>
                      <a:solidFill>
                        <a:srgbClr val="0089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4F6DDE" id="mioLogo" o:spid="_x0000_s1026" style="position:absolute;margin-left:436.6pt;margin-top:45.35pt;width:113.4pt;height:12.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8551,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" path="m3339,2632v269,237,446,598,445,1159c3784,4280,3607,4692,3308,4979v-300,287,-719,449,-1196,449c2111,5428,2111,5428,2111,5428v-439,,-849,-159,-1204,-415c907,5315,907,5315,907,5315v-863,,-863,,-863,c44,3516,44,3516,44,3516v835,,835,,835,c966,4158,1385,4598,2041,4600v376,,703,-297,704,-682c2741,3588,2631,3454,2407,3341,2182,3230,1837,3168,1412,3040v-97,-29,-452,-81,-779,-297c304,2529,,2139,2,1463,2,1211,104,850,362,546,619,242,1036,,1646,1v364,,709,169,981,387c2626,114,2626,114,2626,114v863,,863,,863,c3489,1707,3489,1707,3489,1707v-827,,-827,,-827,c2609,1450,2494,1229,2335,1078,2170,921,1955,828,1689,828v-389,5,-644,222,-648,626c1041,1662,1181,1785,1433,1894v250,105,593,179,941,281c2720,2279,3070,2395,3339,2632t5022,872c8344,3539,8344,3539,8344,3539v-279,551,-650,917,-1386,920c5920,4457,5358,3662,5354,2714,5358,1760,5934,971,6958,969v277,,561,81,788,235c7976,1354,8154,1565,8220,1836v12,47,12,47,12,47c9081,1883,9081,1883,9081,1883,9080,114,9080,114,9080,114v-861,,-861,,-861,c8219,397,8219,397,8219,397,7774,70,7108,3,6951,1,6329,1,5671,214,5167,658v-505,444,-853,1119,-852,2029c4315,3461,4601,4147,5075,4639v473,492,1136,789,1883,789c6967,5428,6967,5428,6967,5428v1122,,2040,-609,2338,-1847c9305,3581,9311,3553,9313,3505v-31,-1,-952,-1,-952,-1m39341,114v,813,,813,,813c39883,927,39883,927,39883,927v,3574,,3574,,3574c39341,4501,39341,4501,39341,4501v,814,,814,,814c43315,5315,43315,5315,43315,5315v,-1644,,-1644,,-1644c42444,3671,42444,3671,42444,3671v,830,,830,,830c40923,4501,40923,4501,40923,4501v,-1493,,-1493,,-1493c42336,3008,42336,3008,42336,3008v,-863,,-863,,-863c40923,2145,40923,2145,40923,2145v,-1218,,-1218,,-1218c42444,927,42444,927,42444,927v,588,,588,,588c42506,1515,42506,1515,42506,1515v,4,,4,,4c43315,1519,43315,1519,43315,1519v,-1405,,-1405,,-1405l39341,114xm35270,114v,813,,813,,813c35840,927,35840,927,35840,927v,3574,,3574,,3574c35270,4501,35270,4501,35270,4501v,814,,814,,814c38836,5315,38836,5315,38836,5315v,-1629,,-1629,,-1629c37965,3686,37965,3686,37965,3686v,815,,815,,815c36880,4501,36880,4501,36880,4501v,-3574,,-3574,,-3574c37430,927,37430,927,37430,927v,-813,,-813,,-813l35270,114xm45710,2196v529,,529,,529,c46489,2196,46733,2173,46905,2076v170,-98,283,-259,285,-586c47187,1201,47055,1078,46851,1001v-205,-73,-479,-74,-717,-74c45710,927,45710,927,45710,927r,1269xm48551,4501v,814,,814,,814c47022,5315,47022,5315,47022,5315v,-1841,,-1841,,-1841c47019,3259,46918,3158,46757,3088v-160,-67,-377,-80,-560,-80c45710,3008,45710,3008,45710,3008v,1493,,1493,,1493c46211,4501,46211,4501,46211,4501v,752,,752,,752c46211,5315,46211,5315,46211,5315v-2081,,-2081,,-2081,c44130,4501,44130,4501,44130,4501v542,,542,,542,c44672,927,44672,927,44672,927v-542,,-542,,-542,c44130,114,44130,114,44130,114v2242,,2242,,2242,c46423,114,46484,112,46554,112v386,,1012,41,1435,602c48220,1007,48226,1320,48226,1424v,18,,18,,18c48230,1999,47941,2360,47479,2591v213,78,397,193,475,328c48047,3081,48058,3260,48058,3419v,1082,,1082,,1082l48551,4501xm12555,114v,813,,813,,813c13035,927,13035,927,13035,927v,1218,,1218,,1218c11345,2145,11345,2145,11345,2145v,-1218,,-1218,,-1218c11822,927,11822,927,11822,927v,-813,,-813,,-813c9764,114,9764,114,9764,114v,813,,813,,813c10307,927,10307,927,10307,927v,3574,,3574,,3574c9764,4501,9764,4501,9764,4501v,814,,814,,814c11824,5315,11824,5315,11824,5315v,-814,,-814,,-814c11345,4501,11345,4501,11345,4501v,-1493,,-1493,,-1493c13035,3008,13035,3008,13035,3008v,1493,,1493,,1493c12555,4501,12555,4501,12555,4501v,814,,814,,814c14615,5315,14615,5315,14615,5315v,-814,,-814,,-814c14074,4501,14074,4501,14074,4501v,-3574,,-3574,,-3574c14615,927,14615,927,14615,927v,-813,,-813,,-813l12555,114xm30448,114v,813,,813,,813c30989,927,30989,927,30989,927v,3574,,3574,,3574c30448,4501,30448,4501,30448,4501v,814,,814,,814c32563,5315,32563,5315,32563,5315v,-814,,-814,,-814c32027,4501,32027,4501,32027,4501v,-1493,,-1493,,-1493c33554,3008,33554,3008,33554,3008v,-863,,-863,,-863c32027,2145,32027,2145,32027,2145v,-1218,,-1218,,-1218c33605,927,33605,927,33605,927v,588,,588,,588c34476,1515,34476,1515,34476,1515v,-1401,,-1401,,-1401l30448,114xm17175,2822v1094,,1094,,1094,c17737,1106,17737,1106,17737,1106v-21,,-21,,-21,l17175,2822xm19133,114v,813,,813,,813c18609,927,18609,927,18609,927v1190,3574,1190,3574,1190,3574c20147,4501,20147,4501,20147,4501v,814,,814,,814c18264,5315,18264,5315,18264,5315v,-814,,-814,,-814c18758,4501,18758,4501,18758,4501v-292,-866,-292,-866,-292,-866c16955,3635,16955,3635,16955,3635v-293,866,-293,866,-293,866c17150,4501,17150,4501,17150,4501v,814,,814,,814c15320,5315,15320,5315,15320,5315v,-814,,-814,,-814c15693,4501,15693,4501,15693,4501,16916,927,16916,927,16916,927v-531,,-531,,-531,c16385,114,16385,114,16385,114r2748,xm20886,114v,813,,813,,813c21427,927,21427,927,21427,927v,3574,,3574,,3574c20886,4501,20886,4501,20886,4501v,814,,814,,814c24858,5315,24858,5315,24858,5315v,-1644,,-1644,,-1644c23987,3671,23987,3671,23987,3671v,830,,830,,830c22464,4501,22464,4501,22464,4501v,-1493,,-1493,,-1493c23879,3008,23879,3008,23879,3008v,-863,,-863,,-863c22464,2145,22464,2145,22464,2145v,-1218,,-1218,,-1218c23987,927,23987,927,23987,927v,588,,588,,588c24858,1515,24858,1515,24858,1515v,-1401,,-1401,,-1401l20886,114xm25808,114v,813,,813,,813c26349,927,26349,927,26349,927v,3574,,3574,,3574c25808,4501,25808,4501,25808,4501v,814,,814,,814c27922,5315,27922,5315,27922,5315v,-752,,-752,,-752c27922,4501,27922,4501,27922,4501v-535,,-535,,-535,c27387,3008,27387,3008,27387,3008v1526,,1526,,1526,c28913,2145,28913,2145,28913,2145v-1526,,-1526,,-1526,c27387,927,27387,927,27387,927v1578,,1578,,1578,c28965,1515,28965,1515,28965,1515v870,,870,,870,c29835,114,29835,114,29835,114r-4027,xe" fillcolor="#00893e" stroked="f">
              <v:path arrowok="t" o:connecttype="custom" o:connectlocs="62641,162000;1305,158627;81415,116934;59,43664;77886,3402;69255,32173;70412,64913;206371,133080;243801,54796;243772,3402;127981,80194;275982,106876;1166836,27667;1166836,158627;1258869,134333;1255666,64018;1258869,45216;1284703,3402;1062998,27667;1151858,158627;1093844,134333;1046092,3402;1399633,44469;1355737,65540;1394651,103682;1355737,134333;1308875,158627;1308875,27667;1423331,21310;1422293,87118;372375,3402;336487,64018;289596,3402;289596,134333;336487,134333;372375,134333;417428,134333;372375,3402;919119,134333;965803,134333;995196,64018;996709,45216;509402,84223;509402,84223;587229,134333;541702,134333;494187,134333;454384,134333;485971,3402;635515,27667;737277,158627;666272,134333;666272,64018;737277,45216;765453,27667;765453,158627;812286,134333;812286,64018;884892,45216" o:connectangles="0,0,0,0,0,0,0,0,0,0,0,0,0,0,0,0,0,0,0,0,0,0,0,0,0,0,0,0,0,0,0,0,0,0,0,0,0,0,0,0,0,0,0,0,0,0,0,0,0,0,0,0,0,0,0,0,0,0,0"/>
              <o:lock v:ext="edit" aspectratio="t" verticies="t"/>
              <w10:wrap anchorx="page" anchory="page"/>
              <w10:anchorlock/>
            </v:shape>
          </w:pict>
        </mc:Fallback>
      </mc:AlternateConten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2F7E5BD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682808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068BAD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626340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02946A9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CF8CE112"/>
    <w:lvl w:ilvl="0">
      <w:start w:val="1"/>
      <w:numFmt w:val="decimal"/>
      <w:pStyle w:val="berschrift1"/>
      <w:lvlText w:val="%1"/>
      <w:lvlJc w:val="left"/>
      <w:pPr>
        <w:tabs>
          <w:tab w:val="num" w:pos="1072"/>
        </w:tabs>
        <w:ind w:left="1072" w:hanging="1072"/>
      </w:pPr>
      <w:rPr>
        <w:rFonts w:hint="default"/>
      </w:rPr>
    </w:lvl>
    <w:lvl w:ilvl="1">
      <w:start w:val="1"/>
      <w:numFmt w:val="decimal"/>
      <w:pStyle w:val="berschrift2"/>
      <w:lvlText w:val="%1.%2"/>
      <w:lvlJc w:val="left"/>
      <w:pPr>
        <w:tabs>
          <w:tab w:val="num" w:pos="1072"/>
        </w:tabs>
        <w:ind w:left="1072" w:hanging="1072"/>
      </w:pPr>
      <w:rPr>
        <w:rFonts w:hint="default"/>
      </w:rPr>
    </w:lvl>
    <w:lvl w:ilvl="2">
      <w:start w:val="1"/>
      <w:numFmt w:val="decimal"/>
      <w:pStyle w:val="berschrift3"/>
      <w:lvlText w:val="%1.%2.%3"/>
      <w:lvlJc w:val="left"/>
      <w:pPr>
        <w:tabs>
          <w:tab w:val="num" w:pos="1072"/>
        </w:tabs>
        <w:ind w:left="1072" w:hanging="1072"/>
      </w:pPr>
      <w:rPr>
        <w:rFonts w:hint="default"/>
      </w:rPr>
    </w:lvl>
    <w:lvl w:ilvl="3">
      <w:start w:val="1"/>
      <w:numFmt w:val="decimal"/>
      <w:pStyle w:val="berschrift4"/>
      <w:lvlText w:val="%1.%2.%3.%4"/>
      <w:lvlJc w:val="left"/>
      <w:pPr>
        <w:tabs>
          <w:tab w:val="num" w:pos="1072"/>
        </w:tabs>
        <w:ind w:left="1072" w:hanging="1072"/>
      </w:pPr>
      <w:rPr>
        <w:rFonts w:hint="default"/>
      </w:rPr>
    </w:lvl>
    <w:lvl w:ilvl="4">
      <w:start w:val="1"/>
      <w:numFmt w:val="decimal"/>
      <w:pStyle w:val="berschrift5"/>
      <w:lvlText w:val="%1.%2.%3.%4.%5"/>
      <w:lvlJc w:val="left"/>
      <w:pPr>
        <w:tabs>
          <w:tab w:val="num" w:pos="1072"/>
        </w:tabs>
        <w:ind w:left="1072" w:hanging="1072"/>
      </w:pPr>
      <w:rPr>
        <w:rFonts w:hint="default"/>
      </w:rPr>
    </w:lvl>
    <w:lvl w:ilvl="5">
      <w:start w:val="1"/>
      <w:numFmt w:val="decimal"/>
      <w:lvlText w:val="%1.%2.%3.%4.%5.%6"/>
      <w:lvlJc w:val="left"/>
      <w:pPr>
        <w:tabs>
          <w:tab w:val="num" w:pos="-710"/>
        </w:tabs>
        <w:ind w:left="708" w:hanging="708"/>
      </w:pPr>
      <w:rPr>
        <w:rFonts w:hint="default"/>
      </w:rPr>
    </w:lvl>
    <w:lvl w:ilvl="6">
      <w:start w:val="1"/>
      <w:numFmt w:val="decimal"/>
      <w:lvlText w:val="%1.%2.%3.%4.%5.%6.%7"/>
      <w:lvlJc w:val="left"/>
      <w:pPr>
        <w:tabs>
          <w:tab w:val="num" w:pos="-710"/>
        </w:tabs>
        <w:ind w:left="849" w:hanging="708"/>
      </w:pPr>
      <w:rPr>
        <w:rFonts w:hint="default"/>
      </w:rPr>
    </w:lvl>
    <w:lvl w:ilvl="7">
      <w:start w:val="1"/>
      <w:numFmt w:val="decimal"/>
      <w:lvlText w:val="%1.%2.%3.%4.%5.%6.%7.%8"/>
      <w:lvlJc w:val="left"/>
      <w:pPr>
        <w:tabs>
          <w:tab w:val="num" w:pos="-710"/>
        </w:tabs>
        <w:ind w:left="1133" w:hanging="708"/>
      </w:pPr>
      <w:rPr>
        <w:rFonts w:hint="default"/>
      </w:rPr>
    </w:lvl>
    <w:lvl w:ilvl="8">
      <w:start w:val="1"/>
      <w:numFmt w:val="decimal"/>
      <w:lvlText w:val="%1.%2.%3.%4.%5.%6.%7.%8.%9"/>
      <w:lvlJc w:val="left"/>
      <w:pPr>
        <w:tabs>
          <w:tab w:val="num" w:pos="-710"/>
        </w:tabs>
        <w:ind w:left="1133" w:hanging="708"/>
      </w:pPr>
      <w:rPr>
        <w:rFonts w:hint="default"/>
      </w:rPr>
    </w:lvl>
  </w:abstractNum>
  <w:abstractNum w:abstractNumId="6" w15:restartNumberingAfterBreak="0">
    <w:nsid w:val="1E042E1A"/>
    <w:multiLevelType w:val="multilevel"/>
    <w:tmpl w:val="C7268678"/>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255C7B24"/>
    <w:multiLevelType w:val="multilevel"/>
    <w:tmpl w:val="CDE8D680"/>
    <w:lvl w:ilvl="0">
      <w:start w:val="1"/>
      <w:numFmt w:val="decimal"/>
      <w:lvlText w:val="%1"/>
      <w:lvlJc w:val="left"/>
      <w:pPr>
        <w:tabs>
          <w:tab w:val="num" w:pos="360"/>
        </w:tabs>
        <w:ind w:left="0" w:firstLine="0"/>
      </w:pPr>
    </w:lvl>
    <w:lvl w:ilvl="1">
      <w:start w:val="1"/>
      <w:numFmt w:val="decimal"/>
      <w:lvlText w:val="%1.%2"/>
      <w:lvlJc w:val="left"/>
      <w:pPr>
        <w:tabs>
          <w:tab w:val="num" w:pos="1260"/>
        </w:tabs>
        <w:ind w:left="90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29333FDB"/>
    <w:multiLevelType w:val="hybridMultilevel"/>
    <w:tmpl w:val="C7268678"/>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3CBB07F5"/>
    <w:multiLevelType w:val="hybridMultilevel"/>
    <w:tmpl w:val="E054835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7670BB"/>
    <w:multiLevelType w:val="multilevel"/>
    <w:tmpl w:val="A28C8820"/>
    <w:lvl w:ilvl="0">
      <w:start w:val="1"/>
      <w:numFmt w:val="bullet"/>
      <w:pStyle w:val="Aufzhlungszeichen"/>
      <w:lvlText w:val="•"/>
      <w:lvlJc w:val="left"/>
      <w:pPr>
        <w:ind w:left="340" w:hanging="227"/>
      </w:pPr>
      <w:rPr>
        <w:rFonts w:ascii="Calibri" w:hAnsi="Calibri" w:hint="default"/>
        <w:color w:val="006E5D"/>
      </w:rPr>
    </w:lvl>
    <w:lvl w:ilvl="1">
      <w:start w:val="1"/>
      <w:numFmt w:val="bullet"/>
      <w:pStyle w:val="Aufzhlungszeichen2"/>
      <w:lvlText w:val="–"/>
      <w:lvlJc w:val="left"/>
      <w:pPr>
        <w:ind w:left="567" w:hanging="227"/>
      </w:pPr>
      <w:rPr>
        <w:rFonts w:ascii="Calibri" w:hAnsi="Calibri" w:hint="default"/>
        <w:color w:val="auto"/>
      </w:rPr>
    </w:lvl>
    <w:lvl w:ilvl="2">
      <w:start w:val="1"/>
      <w:numFmt w:val="bullet"/>
      <w:pStyle w:val="Aufzhlungszeichen3"/>
      <w:lvlText w:val="–"/>
      <w:lvlJc w:val="left"/>
      <w:pPr>
        <w:ind w:left="794" w:hanging="227"/>
      </w:pPr>
      <w:rPr>
        <w:rFonts w:ascii="Calibri" w:hAnsi="Calibri" w:hint="default"/>
        <w:color w:val="auto"/>
      </w:rPr>
    </w:lvl>
    <w:lvl w:ilvl="3">
      <w:start w:val="1"/>
      <w:numFmt w:val="bullet"/>
      <w:pStyle w:val="Aufzhlungszeichen4"/>
      <w:lvlText w:val="–"/>
      <w:lvlJc w:val="left"/>
      <w:pPr>
        <w:ind w:left="1021" w:hanging="227"/>
      </w:pPr>
      <w:rPr>
        <w:rFonts w:ascii="Calibri" w:hAnsi="Calibri" w:hint="default"/>
        <w:color w:val="auto"/>
      </w:rPr>
    </w:lvl>
    <w:lvl w:ilvl="4">
      <w:start w:val="1"/>
      <w:numFmt w:val="bullet"/>
      <w:pStyle w:val="Aufzhlungszeichen5"/>
      <w:lvlText w:val="–"/>
      <w:lvlJc w:val="left"/>
      <w:pPr>
        <w:ind w:left="1248" w:hanging="227"/>
      </w:pPr>
      <w:rPr>
        <w:rFonts w:ascii="Calibri" w:hAnsi="Calibri" w:hint="default"/>
        <w:color w:val="auto"/>
      </w:rPr>
    </w:lvl>
    <w:lvl w:ilvl="5">
      <w:start w:val="1"/>
      <w:numFmt w:val="bullet"/>
      <w:lvlText w:val="–"/>
      <w:lvlJc w:val="left"/>
      <w:pPr>
        <w:ind w:left="1475" w:hanging="227"/>
      </w:pPr>
      <w:rPr>
        <w:rFonts w:ascii="Calibri" w:hAnsi="Calibri" w:hint="default"/>
        <w:color w:val="auto"/>
      </w:rPr>
    </w:lvl>
    <w:lvl w:ilvl="6">
      <w:start w:val="1"/>
      <w:numFmt w:val="bullet"/>
      <w:lvlText w:val="–"/>
      <w:lvlJc w:val="left"/>
      <w:pPr>
        <w:ind w:left="1702" w:hanging="227"/>
      </w:pPr>
      <w:rPr>
        <w:rFonts w:ascii="Calibri" w:hAnsi="Calibri" w:hint="default"/>
        <w:color w:val="auto"/>
      </w:rPr>
    </w:lvl>
    <w:lvl w:ilvl="7">
      <w:start w:val="1"/>
      <w:numFmt w:val="bullet"/>
      <w:lvlText w:val="–"/>
      <w:lvlJc w:val="left"/>
      <w:pPr>
        <w:ind w:left="1929" w:hanging="227"/>
      </w:pPr>
      <w:rPr>
        <w:rFonts w:ascii="Calibri" w:hAnsi="Calibri" w:hint="default"/>
        <w:color w:val="auto"/>
      </w:rPr>
    </w:lvl>
    <w:lvl w:ilvl="8">
      <w:start w:val="1"/>
      <w:numFmt w:val="bullet"/>
      <w:lvlText w:val="–"/>
      <w:lvlJc w:val="left"/>
      <w:pPr>
        <w:ind w:left="2156" w:hanging="227"/>
      </w:pPr>
      <w:rPr>
        <w:rFonts w:ascii="Calibri" w:hAnsi="Calibri" w:hint="default"/>
        <w:color w:val="auto"/>
      </w:rPr>
    </w:lvl>
  </w:abstractNum>
  <w:abstractNum w:abstractNumId="11" w15:restartNumberingAfterBreak="0">
    <w:nsid w:val="4A6F3F95"/>
    <w:multiLevelType w:val="multilevel"/>
    <w:tmpl w:val="26085E18"/>
    <w:lvl w:ilvl="0">
      <w:start w:val="1"/>
      <w:numFmt w:val="decimal"/>
      <w:pStyle w:val="Numbering"/>
      <w:lvlText w:val="%1"/>
      <w:lvlJc w:val="left"/>
      <w:pPr>
        <w:ind w:left="454" w:hanging="454"/>
      </w:pPr>
      <w:rPr>
        <w:rFonts w:hint="default"/>
      </w:rPr>
    </w:lvl>
    <w:lvl w:ilvl="1">
      <w:start w:val="1"/>
      <w:numFmt w:val="decimal"/>
      <w:pStyle w:val="Numbering2"/>
      <w:lvlText w:val="%1.%2"/>
      <w:lvlJc w:val="left"/>
      <w:pPr>
        <w:ind w:left="454" w:hanging="454"/>
      </w:pPr>
      <w:rPr>
        <w:rFonts w:hint="default"/>
      </w:rPr>
    </w:lvl>
    <w:lvl w:ilvl="2">
      <w:start w:val="1"/>
      <w:numFmt w:val="lowerLetter"/>
      <w:pStyle w:val="Numbering3"/>
      <w:lvlText w:val="%3)"/>
      <w:lvlJc w:val="left"/>
      <w:pPr>
        <w:ind w:left="680" w:hanging="226"/>
      </w:pPr>
      <w:rPr>
        <w:rFonts w:hint="default"/>
      </w:rPr>
    </w:lvl>
    <w:lvl w:ilvl="3">
      <w:start w:val="1"/>
      <w:numFmt w:val="lowerRoman"/>
      <w:lvlText w:val="%4)"/>
      <w:lvlJc w:val="left"/>
      <w:pPr>
        <w:ind w:left="907" w:hanging="227"/>
      </w:pPr>
      <w:rPr>
        <w:rFonts w:hint="default"/>
      </w:rPr>
    </w:lvl>
    <w:lvl w:ilvl="4">
      <w:start w:val="1"/>
      <w:numFmt w:val="bullet"/>
      <w:lvlText w:val="–"/>
      <w:lvlJc w:val="left"/>
      <w:pPr>
        <w:ind w:left="1134" w:hanging="227"/>
      </w:pPr>
      <w:rPr>
        <w:rFonts w:ascii="Calibri" w:hAnsi="Calibri" w:hint="default"/>
      </w:rPr>
    </w:lvl>
    <w:lvl w:ilvl="5">
      <w:start w:val="1"/>
      <w:numFmt w:val="bullet"/>
      <w:lvlText w:val="–"/>
      <w:lvlJc w:val="left"/>
      <w:pPr>
        <w:ind w:left="1361" w:hanging="227"/>
      </w:pPr>
      <w:rPr>
        <w:rFonts w:ascii="Calibri" w:hAnsi="Calibri" w:hint="default"/>
      </w:rPr>
    </w:lvl>
    <w:lvl w:ilvl="6">
      <w:start w:val="1"/>
      <w:numFmt w:val="bullet"/>
      <w:lvlText w:val="–"/>
      <w:lvlJc w:val="left"/>
      <w:pPr>
        <w:ind w:left="1588" w:hanging="227"/>
      </w:pPr>
      <w:rPr>
        <w:rFonts w:ascii="Calibri" w:hAnsi="Calibri" w:hint="default"/>
      </w:rPr>
    </w:lvl>
    <w:lvl w:ilvl="7">
      <w:start w:val="1"/>
      <w:numFmt w:val="bullet"/>
      <w:lvlText w:val="–"/>
      <w:lvlJc w:val="left"/>
      <w:pPr>
        <w:ind w:left="1814" w:hanging="226"/>
      </w:pPr>
      <w:rPr>
        <w:rFonts w:ascii="Calibri" w:hAnsi="Calibri" w:hint="default"/>
      </w:rPr>
    </w:lvl>
    <w:lvl w:ilvl="8">
      <w:start w:val="1"/>
      <w:numFmt w:val="bullet"/>
      <w:lvlText w:val="–"/>
      <w:lvlJc w:val="left"/>
      <w:pPr>
        <w:ind w:left="2041" w:hanging="227"/>
      </w:pPr>
      <w:rPr>
        <w:rFonts w:ascii="Calibri" w:hAnsi="Calibri" w:hint="default"/>
      </w:rPr>
    </w:lvl>
  </w:abstractNum>
  <w:abstractNum w:abstractNumId="12" w15:restartNumberingAfterBreak="0">
    <w:nsid w:val="4B6A64D8"/>
    <w:multiLevelType w:val="multilevel"/>
    <w:tmpl w:val="44E8E322"/>
    <w:lvl w:ilvl="0">
      <w:start w:val="1"/>
      <w:numFmt w:val="decimal"/>
      <w:lvlText w:val="%1"/>
      <w:lvlJc w:val="left"/>
      <w:pPr>
        <w:tabs>
          <w:tab w:val="num" w:pos="360"/>
        </w:tabs>
        <w:ind w:left="0" w:firstLine="0"/>
      </w:pPr>
    </w:lvl>
    <w:lvl w:ilvl="1">
      <w:start w:val="1"/>
      <w:numFmt w:val="decimal"/>
      <w:lvlText w:val="%1.%2"/>
      <w:lvlJc w:val="left"/>
      <w:pPr>
        <w:tabs>
          <w:tab w:val="num" w:pos="1260"/>
        </w:tabs>
        <w:ind w:left="90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E182DDD"/>
    <w:multiLevelType w:val="multilevel"/>
    <w:tmpl w:val="B6D8EA98"/>
    <w:lvl w:ilvl="0">
      <w:start w:val="1"/>
      <w:numFmt w:val="decimal"/>
      <w:pStyle w:val="TabNumbering1"/>
      <w:suff w:val="nothing"/>
      <w:lvlText w:val="%1"/>
      <w:lvlJc w:val="left"/>
      <w:pPr>
        <w:ind w:left="454" w:hanging="45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abNumbering2"/>
      <w:suff w:val="nothing"/>
      <w:lvlText w:val="%1.%2"/>
      <w:lvlJc w:val="left"/>
      <w:pPr>
        <w:ind w:left="454" w:hanging="454"/>
      </w:pPr>
      <w:rPr>
        <w:rFonts w:hint="default"/>
      </w:rPr>
    </w:lvl>
    <w:lvl w:ilvl="2">
      <w:start w:val="1"/>
      <w:numFmt w:val="lowerLetter"/>
      <w:pStyle w:val="TabNumbering3"/>
      <w:suff w:val="nothing"/>
      <w:lvlText w:val="%3)"/>
      <w:lvlJc w:val="left"/>
      <w:pPr>
        <w:ind w:left="57" w:hanging="5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3BD52BF"/>
    <w:multiLevelType w:val="hybridMultilevel"/>
    <w:tmpl w:val="11DC996A"/>
    <w:lvl w:ilvl="0" w:tplc="EACC5546">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7910C2E"/>
    <w:multiLevelType w:val="hybridMultilevel"/>
    <w:tmpl w:val="EFE6FC54"/>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4A59EF"/>
    <w:multiLevelType w:val="hybridMultilevel"/>
    <w:tmpl w:val="FDFA02F0"/>
    <w:lvl w:ilvl="0" w:tplc="27F8C454">
      <w:start w:val="1"/>
      <w:numFmt w:val="bullet"/>
      <w:pStyle w:val="AufzhlungmitPunk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EE0FBD"/>
    <w:multiLevelType w:val="multilevel"/>
    <w:tmpl w:val="EFE6FC5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3A3A0B"/>
    <w:multiLevelType w:val="hybridMultilevel"/>
    <w:tmpl w:val="F21E281C"/>
    <w:lvl w:ilvl="0" w:tplc="04070005">
      <w:start w:val="1"/>
      <w:numFmt w:val="bullet"/>
      <w:lvlText w:val=""/>
      <w:lvlJc w:val="left"/>
      <w:pPr>
        <w:tabs>
          <w:tab w:val="num" w:pos="780"/>
        </w:tabs>
        <w:ind w:left="780" w:hanging="360"/>
      </w:pPr>
      <w:rPr>
        <w:rFonts w:ascii="Wingdings" w:hAnsi="Wingdings" w:hint="default"/>
      </w:rPr>
    </w:lvl>
    <w:lvl w:ilvl="1" w:tplc="04070003" w:tentative="1">
      <w:start w:val="1"/>
      <w:numFmt w:val="bullet"/>
      <w:lvlText w:val="o"/>
      <w:lvlJc w:val="left"/>
      <w:pPr>
        <w:tabs>
          <w:tab w:val="num" w:pos="1500"/>
        </w:tabs>
        <w:ind w:left="1500" w:hanging="360"/>
      </w:pPr>
      <w:rPr>
        <w:rFonts w:ascii="Courier New" w:hAnsi="Courier New" w:cs="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19276B4"/>
    <w:multiLevelType w:val="hybridMultilevel"/>
    <w:tmpl w:val="1A626BEE"/>
    <w:lvl w:ilvl="0" w:tplc="2BE678AE">
      <w:start w:val="1"/>
      <w:numFmt w:val="bullet"/>
      <w:lvlText w:val=""/>
      <w:lvlJc w:val="left"/>
      <w:pPr>
        <w:tabs>
          <w:tab w:val="num" w:pos="1004"/>
        </w:tabs>
        <w:ind w:left="1004" w:hanging="360"/>
      </w:pPr>
      <w:rPr>
        <w:rFonts w:ascii="Wingdings" w:hAnsi="Wingdings"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762E0521"/>
    <w:multiLevelType w:val="hybridMultilevel"/>
    <w:tmpl w:val="F506A3A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5D4110"/>
    <w:multiLevelType w:val="multilevel"/>
    <w:tmpl w:val="3F5883D4"/>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2520"/>
        </w:tabs>
        <w:ind w:left="180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7FCC0CE8"/>
    <w:multiLevelType w:val="hybridMultilevel"/>
    <w:tmpl w:val="8C74CDFA"/>
    <w:lvl w:ilvl="0" w:tplc="04070005">
      <w:start w:val="1"/>
      <w:numFmt w:val="bullet"/>
      <w:lvlText w:val=""/>
      <w:lvlJc w:val="left"/>
      <w:pPr>
        <w:tabs>
          <w:tab w:val="num" w:pos="720"/>
        </w:tabs>
        <w:ind w:left="720" w:hanging="360"/>
      </w:pPr>
      <w:rPr>
        <w:rFonts w:ascii="Wingdings" w:hAnsi="Wingdings" w:hint="default"/>
      </w:rPr>
    </w:lvl>
    <w:lvl w:ilvl="1" w:tplc="04070005">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10"/>
  </w:num>
  <w:num w:numId="8">
    <w:abstractNumId w:val="10"/>
  </w:num>
  <w:num w:numId="9">
    <w:abstractNumId w:val="10"/>
  </w:num>
  <w:num w:numId="10">
    <w:abstractNumId w:val="10"/>
  </w:num>
  <w:num w:numId="11">
    <w:abstractNumId w:val="11"/>
  </w:num>
  <w:num w:numId="12">
    <w:abstractNumId w:val="11"/>
  </w:num>
  <w:num w:numId="13">
    <w:abstractNumId w:val="11"/>
  </w:num>
  <w:num w:numId="14">
    <w:abstractNumId w:val="5"/>
  </w:num>
  <w:num w:numId="15">
    <w:abstractNumId w:val="5"/>
  </w:num>
  <w:num w:numId="16">
    <w:abstractNumId w:val="5"/>
  </w:num>
  <w:num w:numId="17">
    <w:abstractNumId w:val="5"/>
  </w:num>
  <w:num w:numId="18">
    <w:abstractNumId w:val="5"/>
  </w:num>
  <w:num w:numId="19">
    <w:abstractNumId w:val="13"/>
  </w:num>
  <w:num w:numId="20">
    <w:abstractNumId w:val="13"/>
    <w:lvlOverride w:ilvl="0">
      <w:lvl w:ilvl="0">
        <w:start w:val="1"/>
        <w:numFmt w:val="decimal"/>
        <w:pStyle w:val="TabNumbering1"/>
        <w:suff w:val="nothing"/>
        <w:lvlText w:val="%1"/>
        <w:lvlJc w:val="left"/>
        <w:pPr>
          <w:ind w:left="454" w:hanging="454"/>
        </w:pPr>
        <w:rPr>
          <w:rFonts w:hint="default"/>
        </w:rPr>
      </w:lvl>
    </w:lvlOverride>
    <w:lvlOverride w:ilvl="1">
      <w:lvl w:ilvl="1">
        <w:start w:val="1"/>
        <w:numFmt w:val="decimal"/>
        <w:pStyle w:val="TabNumbering2"/>
        <w:suff w:val="nothing"/>
        <w:lvlText w:val="%1.%2"/>
        <w:lvlJc w:val="left"/>
        <w:pPr>
          <w:ind w:left="454" w:hanging="454"/>
        </w:pPr>
        <w:rPr>
          <w:rFonts w:hint="default"/>
        </w:rPr>
      </w:lvl>
    </w:lvlOverride>
    <w:lvlOverride w:ilvl="2">
      <w:lvl w:ilvl="2">
        <w:start w:val="1"/>
        <w:numFmt w:val="lowerLetter"/>
        <w:pStyle w:val="TabNumbering3"/>
        <w:suff w:val="nothing"/>
        <w:lvlText w:val="%3)"/>
        <w:lvlJc w:val="left"/>
        <w:pPr>
          <w:ind w:left="57" w:hanging="57"/>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1">
    <w:abstractNumId w:val="5"/>
  </w:num>
  <w:num w:numId="22">
    <w:abstractNumId w:val="5"/>
  </w:num>
  <w:num w:numId="23">
    <w:abstractNumId w:val="5"/>
  </w:num>
  <w:num w:numId="24">
    <w:abstractNumId w:val="5"/>
  </w:num>
  <w:num w:numId="25">
    <w:abstractNumId w:val="5"/>
  </w:num>
  <w:num w:numId="26">
    <w:abstractNumId w:val="10"/>
  </w:num>
  <w:num w:numId="27">
    <w:abstractNumId w:val="10"/>
  </w:num>
  <w:num w:numId="28">
    <w:abstractNumId w:val="10"/>
  </w:num>
  <w:num w:numId="29">
    <w:abstractNumId w:val="10"/>
  </w:num>
  <w:num w:numId="30">
    <w:abstractNumId w:val="10"/>
  </w:num>
  <w:num w:numId="31">
    <w:abstractNumId w:val="11"/>
  </w:num>
  <w:num w:numId="32">
    <w:abstractNumId w:val="11"/>
  </w:num>
  <w:num w:numId="33">
    <w:abstractNumId w:val="11"/>
  </w:num>
  <w:num w:numId="34">
    <w:abstractNumId w:val="13"/>
  </w:num>
  <w:num w:numId="35">
    <w:abstractNumId w:val="13"/>
  </w:num>
  <w:num w:numId="36">
    <w:abstractNumId w:val="13"/>
  </w:num>
  <w:num w:numId="37">
    <w:abstractNumId w:val="21"/>
  </w:num>
  <w:num w:numId="38">
    <w:abstractNumId w:val="14"/>
  </w:num>
  <w:num w:numId="39">
    <w:abstractNumId w:val="8"/>
  </w:num>
  <w:num w:numId="40">
    <w:abstractNumId w:val="6"/>
  </w:num>
  <w:num w:numId="41">
    <w:abstractNumId w:val="19"/>
  </w:num>
  <w:num w:numId="42">
    <w:abstractNumId w:val="12"/>
  </w:num>
  <w:num w:numId="43">
    <w:abstractNumId w:val="16"/>
  </w:num>
  <w:num w:numId="44">
    <w:abstractNumId w:val="18"/>
  </w:num>
  <w:num w:numId="45">
    <w:abstractNumId w:val="20"/>
  </w:num>
  <w:num w:numId="46">
    <w:abstractNumId w:val="9"/>
  </w:num>
  <w:num w:numId="47">
    <w:abstractNumId w:val="7"/>
  </w:num>
  <w:num w:numId="48">
    <w:abstractNumId w:val="15"/>
  </w:num>
  <w:num w:numId="49">
    <w:abstractNumId w:val="17"/>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SortMethod w:val="0000"/>
  <w:documentProtection w:edit="forms" w:enforcement="1" w:cryptProviderType="rsaAES" w:cryptAlgorithmClass="hash" w:cryptAlgorithmType="typeAny" w:cryptAlgorithmSid="14" w:cryptSpinCount="100000" w:hash="HMT3qiTGsH0IIJlcLYOlkKIK4VZ9Gmj4tiazQrXMUfJIs36Ms6t5uwHaTvcc7OiVzUXFOTkD65ZqJpAW4KQYGw==" w:salt="wfVVxYsrEJXf2HSB8koPhg=="/>
  <w:defaultTabStop w:val="708"/>
  <w:autoHyphenation/>
  <w:hyphenationZone w:val="425"/>
  <w:defaultTableStyle w:val="SchaefflerTable"/>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BID" w:val="E0259410-156D-4F1A-B326-E95E43C8DB51"/>
    <w:docVar w:name="DOC_PROP_FOOTER (1)" w:val="&lt;?xml version=&quot;1.0&quot; standalone=&quot;yes&quot;?&gt;_x000d__x000a_&lt;?mso-application progid=&quot;Word.Document&quot;?&gt;_x000d__x000a_&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5&lt;/o:Version&gt;&lt;/o:DocumentProperties&gt;&lt;w:fonts&gt;&lt;w:defaultFonts w:ascii=&quot;Calibri&quot; w:fareast=&quot;Calibri&quot; w:h-ansi=&quot;Calibri&quot; w:cs=&quot;Times New Roman&quot;/&gt;&lt;w:font w:name=&quot;Times New Roman&quot;&gt;&lt;w:panose-1 w:val=&quot;02020603050405020304&quot;/&gt;&lt;w:charset w:val=&quot;00&quot;/&gt;&lt;w:family w:val=&quot;Roman&quot;/&gt;&lt;w:pitch w:val=&quot;variable&quot;/&gt;&lt;w:sig w:usb-0=&quot;E0002AFF&quot; w:usb-1=&quot;C0007841&quot; w:usb-2=&quot;00000009&quot; w:usb-3=&quot;00000000&quot; w:csb-0=&quot;000001FF&quot; w:csb-1=&quot;00000000&quot;/&gt;&lt;/w:font&gt;&lt;w:font w:name=&quot;Symbol&quot;&gt;&lt;w:panose-1 w:val=&quot;05050102010706020507&quot;/&gt;&lt;w:charset w:val=&quot;02&quot;/&gt;&lt;w:family w:val=&quot;Roman&quot;/&gt;&lt;w:pitch w:val=&quot;variable&quot;/&gt;&lt;w:sig w:usb-0=&quot;00000000&quot; w:usb-1=&quot;10000000&quot; w:usb-2=&quot;00000000&quot; w:usb-3=&quot;00000000&quot; w:csb-0=&quot;80000000&quot; w:csb-1=&quot;00000000&quot;/&gt;&lt;/w:font&gt;&lt;w:font w:name=&quot;Cambria Math&quot;&gt;&lt;w:panose-1 w:val=&quot;02040503050406030204&quot;/&gt;&lt;w:charset w:val=&quot;01&quot;/&gt;&lt;w:family w:val=&quot;Roman&quot;/&gt;&lt;w:notTrueType/&gt;&lt;w:pitch w:val=&quot;variable&quot;/&gt;&lt;/w:font&gt;&lt;w:font w:name=&quot;Calibri&quot;&gt;&lt;w:panose-1 w:val=&quot;020F0502020204030204&quot;/&gt;&lt;w:charset w:val=&quot;00&quot;/&gt;&lt;w:family w:val=&quot;Swiss&quot;/&gt;&lt;w:pitch w:val=&quot;variable&quot;/&gt;&lt;w:sig w:usb-0=&quot;E00002FF&quot; w:usb-1=&quot;4000ACFF&quot; w:usb-2=&quot;00000001&quot; w:usb-3=&quot;00000000&quot; w:csb-0=&quot;0000019F&quot; w:csb-1=&quot;00000000&quot;/&gt;&lt;/w:font&gt;&lt;w:font w:name=&quot;Segoe UI&quot;&gt;&lt;w:panose-1 w:val=&quot;020B0502040204020203&quot;/&gt;&lt;w:charset w:val=&quot;00&quot;/&gt;&lt;w:family w:val=&quot;Swiss&quot;/&gt;&lt;w:notTrueType/&gt;&lt;w:pitch w:val=&quot;variable&quot;/&gt;&lt;w:sig w:usb-0=&quot;00000003&quot; w:usb-1=&quot;00000000&quot; w:usb-2=&quot;00000000&quot; w:usb-3=&quot;00000000&quot; w:csb-0=&quot;00000001&quot; w:csb-1=&quot;00000000&quot;/&gt;&lt;/w:font&gt;&lt;w:font w:name=&quot;Wingdings 3&quot;&gt;&lt;w:panose-1 w:val=&quot;05040102010807070707&quot;/&gt;&lt;w:charset w:val=&quot;02&quot;/&gt;&lt;w:family w:val=&quot;Roman&quot;/&gt;&lt;w:pitch w:val=&quot;variable&quot;/&gt;&lt;w:sig w:usb-0=&quot;00000000&quot; w:usb-1=&quot;10000000&quot; w:usb-2=&quot;00000000&quot; w:usb-3=&quot;00000000&quot; w:csb-0=&quot;80000000&quot; w:csb-1=&quot;00000000&quot;/&gt;&lt;/w:font&gt;&lt;/w:fonts&gt;&lt;w:lists&gt;&lt;w:listDef w:listDefId=&quot;0&quot;&gt;&lt;w:lsid w:val=&quot;FFFFFF80&quot;/&gt;&lt;w:plt w:val=&quot;SingleLevel&quot;/&gt;&lt;w:tmpl w:val=&quot;2F7E5BDE&quot;/&gt;&lt;w:lvl w:ilvl=&quot;0&quot;&gt;&lt;w:start w:val=&quot;1&quot;/&gt;&lt;w:nfc w:val=&quot;23&quot;/&gt;&lt;w:lvlText w:val=&quot;&quot;/&gt;&lt;w:lvlJc w:val=&quot;left&quot;/&gt;&lt;w:pPr&gt;&lt;w:tabs&gt;&lt;w:tab w:val=&quot;list&quot; w:pos=&quot;1492&quot;/&gt;&lt;/w:tabs&gt;&lt;w:ind w:left=&quot;1492&quot; w:hanging=&quot;360&quot;/&gt;&lt;/w:pPr&gt;&lt;w:rPr&gt;&lt;w:rFonts w:ascii=&quot;Symbol&quot; w:h-ansi=&quot;Symbol&quot; w:hint=&quot;default&quot;/&gt;&lt;/w:rPr&gt;&lt;/w:lvl&gt;&lt;/w:listDef&gt;&lt;w:listDef w:listDefId=&quot;1&quot;&gt;&lt;w:lsid w:val=&quot;FFFFFF81&quot;/&gt;&lt;w:plt w:val=&quot;SingleLevel&quot;/&gt;&lt;w:tmpl w:val=&quot;36828080&quot;/&gt;&lt;w:lvl w:ilvl=&quot;0&quot;&gt;&lt;w:start w:val=&quot;1&quot;/&gt;&lt;w:nfc w:val=&quot;23&quot;/&gt;&lt;w:lvlText w:val=&quot;&quot;/&gt;&lt;w:lvlJc w:val=&quot;left&quot;/&gt;&lt;w:pPr&gt;&lt;w:tabs&gt;&lt;w:tab w:val=&quot;list&quot; w:pos=&quot;1209&quot;/&gt;&lt;/w:tabs&gt;&lt;w:ind w:left=&quot;1209&quot; w:hanging=&quot;360&quot;/&gt;&lt;/w:pPr&gt;&lt;w:rPr&gt;&lt;w:rFonts w:ascii=&quot;Symbol&quot; w:h-ansi=&quot;Symbol&quot; w:hint=&quot;default&quot;/&gt;&lt;/w:rPr&gt;&lt;/w:lvl&gt;&lt;/w:listDef&gt;&lt;w:listDef w:listDefId=&quot;2&quot;&gt;&lt;w:lsid w:val=&quot;FFFFFF82&quot;/&gt;&lt;w:plt w:val=&quot;SingleLevel&quot;/&gt;&lt;w:tmpl w:val=&quot;E068BAD6&quot;/&gt;&lt;w:lvl w:ilvl=&quot;0&quot;&gt;&lt;w:start w:val=&quot;1&quot;/&gt;&lt;w:nfc w:val=&quot;23&quot;/&gt;&lt;w:lvlText w:val=&quot;&quot;/&gt;&lt;w:lvlJc w:val=&quot;left&quot;/&gt;&lt;w:pPr&gt;&lt;w:tabs&gt;&lt;w:tab w:val=&quot;list&quot; w:pos=&quot;926&quot;/&gt;&lt;/w:tabs&gt;&lt;w:ind w:left=&quot;926&quot; w:hanging=&quot;360&quot;/&gt;&lt;/w:pPr&gt;&lt;w:rPr&gt;&lt;w:rFonts w:ascii=&quot;Symbol&quot; w:h-ansi=&quot;Symbol&quot; w:hint=&quot;default&quot;/&gt;&lt;/w:rPr&gt;&lt;/w:lvl&gt;&lt;/w:listDef&gt;&lt;w:listDef w:listDefId=&quot;3&quot;&gt;&lt;w:lsid w:val=&quot;FFFFFF83&quot;/&gt;&lt;w:plt w:val=&quot;SingleLevel&quot;/&gt;&lt;w:tmpl w:val=&quot;76263404&quot;/&gt;&lt;w:lvl w:ilvl=&quot;0&quot;&gt;&lt;w:start w:val=&quot;1&quot;/&gt;&lt;w:nfc w:val=&quot;23&quot;/&gt;&lt;w:lvlText w:val=&quot;&quot;/&gt;&lt;w:lvlJc w:val=&quot;left&quot;/&gt;&lt;w:pPr&gt;&lt;w:tabs&gt;&lt;w:tab w:val=&quot;list&quot; w:pos=&quot;643&quot;/&gt;&lt;/w:tabs&gt;&lt;w:ind w:left=&quot;643&quot; w:hanging=&quot;360&quot;/&gt;&lt;/w:pPr&gt;&lt;w:rPr&gt;&lt;w:rFonts w:ascii=&quot;Symbol&quot; w:h-ansi=&quot;Symbol&quot; w:hint=&quot;default&quot;/&gt;&lt;/w:rPr&gt;&lt;/w:lvl&gt;&lt;/w:listDef&gt;&lt;w:listDef w:listDefId=&quot;4&quot;&gt;&lt;w:lsid w:val=&quot;FFFFFF89&quot;/&gt;&lt;w:plt w:val=&quot;SingleLevel&quot;/&gt;&lt;w:tmpl w:val=&quot;02946A9C&quot;/&gt;&lt;w:lvl w:ilvl=&quot;0&quot;&gt;&lt;w:start w:val=&quot;1&quot;/&gt;&lt;w:nfc w:val=&quot;23&quot;/&gt;&lt;w:lvlText w:val=&quot;&quot;/&gt;&lt;w:lvlJc w:val=&quot;left&quot;/&gt;&lt;w:pPr&gt;&lt;w:tabs&gt;&lt;w:tab w:val=&quot;list&quot; w:pos=&quot;360&quot;/&gt;&lt;/w:tabs&gt;&lt;w:ind w:left=&quot;360&quot; w:hanging=&quot;360&quot;/&gt;&lt;/w:pPr&gt;&lt;w:rPr&gt;&lt;w:rFonts w:ascii=&quot;Symbol&quot; w:h-ansi=&quot;Symbol&quot; w:hint=&quot;default&quot;/&gt;&lt;/w:rPr&gt;&lt;/w:lvl&gt;&lt;/w:listDef&gt;&lt;w:listDef w:listDefId=&quot;5&quot;&gt;&lt;w:lsid w:val=&quot;FFFFFFFB&quot;/&gt;&lt;w:plt w:val=&quot;Multilevel&quot;/&gt;&lt;w:tmpl w:val=&quot;4872BF7C&quot;/&gt;&lt;w:lvl w:ilvl=&quot;0&quot;&gt;&lt;w:start w:val=&quot;1&quot;/&gt;&lt;w:pStyle w:val=&quot;berschrift1&quot;/&gt;&lt;w:lvlText w:val=&quot;%1&quot;/&gt;&lt;w:lvlJc w:val=&quot;left&quot;/&gt;&lt;w:pPr&gt;&lt;w:tabs&gt;&lt;w:tab w:val=&quot;list&quot; w:pos=&quot;1072&quot;/&gt;&lt;/w:tabs&gt;&lt;w:ind w:left=&quot;1072&quot; w:hanging=&quot;1072&quot;/&gt;&lt;/w:pPr&gt;&lt;w:rPr&gt;&lt;w:rFonts w:hint=&quot;default&quot;/&gt;&lt;/w:rPr&gt;&lt;/w:lvl&gt;&lt;w:lvl w:ilvl=&quot;1&quot;&gt;&lt;w:start w:val=&quot;1&quot;/&gt;&lt;w:pStyle w:val=&quot;berschrift2&quot;/&gt;&lt;w:lvlText w:val=&quot;%1.%2&quot;/&gt;&lt;w:lvlJc w:val=&quot;left&quot;/&gt;&lt;w:pPr&gt;&lt;w:tabs&gt;&lt;w:tab w:val=&quot;list&quot; w:pos=&quot;1072&quot;/&gt;&lt;/w:tabs&gt;&lt;w:ind w:left=&quot;1072&quot; w:hanging=&quot;1072&quot;/&gt;&lt;/w:pPr&gt;&lt;w:rPr&gt;&lt;w:rFonts w:hint=&quot;default&quot;/&gt;&lt;/w:rPr&gt;&lt;/w:lvl&gt;&lt;w:lvl w:ilvl=&quot;2&quot;&gt;&lt;w:start w:val=&quot;1&quot;/&gt;&lt;w:pStyle w:val=&quot;berschrift3&quot;/&gt;&lt;w:lvlText w:val=&quot;%1.%2.%3&quot;/&gt;&lt;w:lvlJc w:val=&quot;left&quot;/&gt;&lt;w:pPr&gt;&lt;w:tabs&gt;&lt;w:tab w:val=&quot;list&quot; w:pos=&quot;1072&quot;/&gt;&lt;/w:tabs&gt;&lt;w:ind w:left=&quot;1072&quot; w:hanging=&quot;1072&quot;/&gt;&lt;/w:pPr&gt;&lt;w:rPr&gt;&lt;w:rFonts w:hint=&quot;default&quot;/&gt;&lt;/w:rPr&gt;&lt;/w:lvl&gt;&lt;w:lvl w:ilvl=&quot;3&quot;&gt;&lt;w:start w:val=&quot;1&quot;/&gt;&lt;w:pStyle w:val=&quot;berschrift4&quot;/&gt;&lt;w:lvlText w:val=&quot;%1.%2.%3.%4&quot;/&gt;&lt;w:lvlJc w:val=&quot;left&quot;/&gt;&lt;w:pPr&gt;&lt;w:tabs&gt;&lt;w:tab w:val=&quot;list&quot; w:pos=&quot;1072&quot;/&gt;&lt;/w:tabs&gt;&lt;w:ind w:left=&quot;1072&quot; w:hanging=&quot;1072&quot;/&gt;&lt;/w:pPr&gt;&lt;w:rPr&gt;&lt;w:rFonts w:hint=&quot;default&quot;/&gt;&lt;/w:rPr&gt;&lt;/w:lvl&gt;&lt;w:lvl w:ilvl=&quot;4&quot;&gt;&lt;w:start w:val=&quot;1&quot;/&gt;&lt;w:pStyle w:val=&quot;berschrift5&quot;/&gt;&lt;w:lvlText w:val=&quot;%1.%2.%3.%4.%5&quot;/&gt;&lt;w:lvlJc w:val=&quot;left&quot;/&gt;&lt;w:pPr&gt;&lt;w:tabs&gt;&lt;w:tab w:val=&quot;list&quot; w:pos=&quot;1072&quot;/&gt;&lt;/w:tabs&gt;&lt;w:ind w:left=&quot;1072&quot; w:hanging=&quot;1072&quot;/&gt;&lt;/w:pPr&gt;&lt;w:rPr&gt;&lt;w:rFonts w:hint=&quot;default&quot;/&gt;&lt;/w:rPr&gt;&lt;/w:lvl&gt;&lt;w:lvl w:ilvl=&quot;5&quot;&gt;&lt;w:start w:val=&quot;1&quot;/&gt;&lt;w:lvlText w:val=&quot;%1.%2.%3.%4.%5.%6&quot;/&gt;&lt;w:lvlJc w:val=&quot;left&quot;/&gt;&lt;w:pPr&gt;&lt;w:tabs&gt;&lt;w:tab w:val=&quot;list&quot; w:pos=&quot;-710&quot;/&gt;&lt;/w:tabs&gt;&lt;w:ind w:left=&quot;708&quot; w:hanging=&quot;708&quot;/&gt;&lt;/w:pPr&gt;&lt;w:rPr&gt;&lt;w:rFonts w:hint=&quot;default&quot;/&gt;&lt;/w:rPr&gt;&lt;/w:lvl&gt;&lt;w:lvl w:ilvl=&quot;6&quot;&gt;&lt;w:start w:val=&quot;1&quot;/&gt;&lt;w:lvlText w:val=&quot;%1.%2.%3.%4.%5.%6.%7&quot;/&gt;&lt;w:lvlJc w:val=&quot;left&quot;/&gt;&lt;w:pPr&gt;&lt;w:tabs&gt;&lt;w:tab w:val=&quot;list&quot; w:pos=&quot;-710&quot;/&gt;&lt;/w:tabs&gt;&lt;w:ind w:left=&quot;849&quot; w:hanging=&quot;708&quot;/&gt;&lt;/w:pPr&gt;&lt;w:rPr&gt;&lt;w:rFonts w:hint=&quot;default&quot;/&gt;&lt;/w:rPr&gt;&lt;/w:lvl&gt;&lt;w:lvl w:ilvl=&quot;7&quot;&gt;&lt;w:start w:val=&quot;1&quot;/&gt;&lt;w:lvlText w:val=&quot;%1.%2.%3.%4.%5.%6.%7.%8&quot;/&gt;&lt;w:lvlJc w:val=&quot;left&quot;/&gt;&lt;w:pPr&gt;&lt;w:tabs&gt;&lt;w:tab w:val=&quot;list&quot; w:pos=&quot;-710&quot;/&gt;&lt;/w:tabs&gt;&lt;w:ind w:left=&quot;1133&quot; w:hanging=&quot;708&quot;/&gt;&lt;/w:pPr&gt;&lt;w:rPr&gt;&lt;w:rFonts w:hint=&quot;default&quot;/&gt;&lt;/w:rPr&gt;&lt;/w:lvl&gt;&lt;w:lvl w:ilvl=&quot;8&quot;&gt;&lt;w:start w:val=&quot;1&quot;/&gt;&lt;w:lvlText w:val=&quot;%1.%2.%3.%4.%5.%6.%7.%8.%9&quot;/&gt;&lt;w:lvlJc w:val=&quot;left&quot;/&gt;&lt;w:pPr&gt;&lt;w:tabs&gt;&lt;w:tab w:val=&quot;list&quot; w:pos=&quot;-710&quot;/&gt;&lt;/w:tabs&gt;&lt;w:ind w:left=&quot;1133&quot; w:hanging=&quot;708&quot;/&gt;&lt;/w:pPr&gt;&lt;w:rPr&gt;&lt;w:rFonts w:hint=&quot;default&quot;/&gt;&lt;/w:rPr&gt;&lt;/w:lvl&gt;&lt;/w:listDef&gt;&lt;w:listDef w:listDefId=&quot;6&quot;&gt;&lt;w:lsid w:val=&quot;427670BB&quot;/&gt;&lt;w:plt w:val=&quot;Multilevel&quot;/&gt;&lt;w:tmpl w:val=&quot;D2EE847A&quot;/&gt;&lt;w:lvl w:ilvl=&quot;0&quot;&gt;&lt;w:start w:val=&quot;1&quot;/&gt;&lt;w:nfc w:val=&quot;23&quot;/&gt;&lt;w:pStyle w:val=&quot;Aufzhlungszeichen&quot;/&gt;&lt;w:lvlText w:val=&quot;&quot;/&gt;&lt;w:lvlJc w:val=&quot;left&quot;/&gt;&lt;w:pPr&gt;&lt;w:ind w:left=&quot;340&quot; w:hanging=&quot;227&quot;/&gt;&lt;/w:pPr&gt;&lt;w:rPr&gt;&lt;w:rFonts w:ascii=&quot;Wingdings 3&quot; w:h-ansi=&quot;Wingdings 3&quot; w:hint=&quot;default&quot;/&gt;&lt;w:color w:val=&quot;00893D&quot;/&gt;&lt;/w:rPr&gt;&lt;/w:lvl&gt;&lt;w:lvl w:ilvl=&quot;1&quot;&gt;&lt;w:start w:val=&quot;1&quot;/&gt;&lt;w:nfc w:val=&quot;23&quot;/&gt;&lt;w:pStyle w:val=&quot;Aufzhlungszeichen2&quot;/&gt;&lt;w:lvlText w:val=&quot;&quot;/&gt;&lt;w:lvlJc w:val=&quot;left&quot;/&gt;&lt;w:pPr&gt;&lt;w:ind w:left=&quot;567&quot; w:hanging=&quot;227&quot;/&gt;&lt;/w:pPr&gt;&lt;w:rPr&gt;&lt;w:rFonts w:ascii=&quot;Wingdings 3&quot; w:h-ansi=&quot;Wingdings 3&quot; w:hint=&quot;default&quot;/&gt;&lt;w:color w:val=&quot;00893D&quot;/&gt;&lt;/w:rPr&gt;&lt;/w:lvl&gt;&lt;w:lvl w:ilvl=&quot;2&quot;&gt;&lt;w:start w:val=&quot;1&quot;/&gt;&lt;w:nfc w:val=&quot;23&quot;/&gt;&lt;w:pStyle w:val=&quot;Aufzhlungszeichen3&quot;/&gt;&lt;w:lvlText w:val=&quot;–&quot;/&gt;&lt;w:lvlJc w:val=&quot;left&quot;/&gt;&lt;w:pPr&gt;&lt;w:ind w:left=&quot;794&quot; w:hanging=&quot;227&quot;/&gt;&lt;/w:pPr&gt;&lt;w:rPr&gt;&lt;w:rFonts w:ascii=&quot;Calibri&quot; w:h-ansi=&quot;Calibri&quot; w:hint=&quot;default&quot;/&gt;&lt;w:color w:val=&quot;00893D&quot;/&gt;&lt;/w:rPr&gt;&lt;/w:lvl&gt;&lt;w:lvl w:ilvl=&quot;3&quot;&gt;&lt;w:start w:val=&quot;1&quot;/&gt;&lt;w:nfc w:val=&quot;23&quot;/&gt;&lt;w:pStyle w:val=&quot;Aufzhlungszeichen4&quot;/&gt;&lt;w:lvlText w:val=&quot;–&quot;/&gt;&lt;w:lvlJc w:val=&quot;left&quot;/&gt;&lt;w:pPr&gt;&lt;w:ind w:left=&quot;1021&quot; w:hanging=&quot;227&quot;/&gt;&lt;/w:pPr&gt;&lt;w:rPr&gt;&lt;w:rFonts w:ascii=&quot;Calibri&quot; w:h-ansi=&quot;Calibri&quot; w:hint=&quot;default&quot;/&gt;&lt;w:color w:val=&quot;00893D&quot;/&gt;&lt;/w:rPr&gt;&lt;/w:lvl&gt;&lt;w:lvl w:ilvl=&quot;4&quot;&gt;&lt;w:start w:val=&quot;1&quot;/&gt;&lt;w:nfc w:val=&quot;23&quot;/&gt;&lt;w:pStyle w:val=&quot;Aufzhlungszeichen5&quot;/&gt;&lt;w:lvlText w:val=&quot;–&quot;/&gt;&lt;w:lvlJc w:val=&quot;left&quot;/&gt;&lt;w:pPr&gt;&lt;w:ind w:left=&quot;1248&quot; w:hanging=&quot;227&quot;/&gt;&lt;/w:pPr&gt;&lt;w:rPr&gt;&lt;w:rFonts w:ascii=&quot;Calibri&quot; w:h-ansi=&quot;Calibri&quot; w:hint=&quot;default&quot;/&gt;&lt;w:color w:val=&quot;00893D&quot;/&gt;&lt;/w:rPr&gt;&lt;/w:lvl&gt;&lt;w:lvl w:ilvl=&quot;5&quot;&gt;&lt;w:start w:val=&quot;1&quot;/&gt;&lt;w:nfc w:val=&quot;23&quot;/&gt;&lt;w:lvlText w:val=&quot;–&quot;/&gt;&lt;w:lvlJc w:val=&quot;left&quot;/&gt;&lt;w:pPr&gt;&lt;w:ind w:left=&quot;1475&quot; w:hanging=&quot;227&quot;/&gt;&lt;/w:pPr&gt;&lt;w:rPr&gt;&lt;w:rFonts w:ascii=&quot;Calibri&quot; w:h-ansi=&quot;Calibri&quot; w:hint=&quot;default&quot;/&gt;&lt;w:color w:val=&quot;00893D&quot;/&gt;&lt;/w:rPr&gt;&lt;/w:lvl&gt;&lt;w:lvl w:ilvl=&quot;6&quot;&gt;&lt;w:start w:val=&quot;1&quot;/&gt;&lt;w:nfc w:val=&quot;23&quot;/&gt;&lt;w:lvlText w:val=&quot;–&quot;/&gt;&lt;w:lvlJc w:val=&quot;left&quot;/&gt;&lt;w:pPr&gt;&lt;w:ind w:left=&quot;1702&quot; w:hanging=&quot;227&quot;/&gt;&lt;/w:pPr&gt;&lt;w:rPr&gt;&lt;w:rFonts w:ascii=&quot;Calibri&quot; w:h-ansi=&quot;Calibri&quot; w:hint=&quot;default&quot;/&gt;&lt;w:color w:val=&quot;00893D&quot;/&gt;&lt;/w:rPr&gt;&lt;/w:lvl&gt;&lt;w:lvl w:ilvl=&quot;7&quot;&gt;&lt;w:start w:val=&quot;1&quot;/&gt;&lt;w:nfc w:val=&quot;23&quot;/&gt;&lt;w:lvlText w:val=&quot;–&quot;/&gt;&lt;w:lvlJc w:val=&quot;left&quot;/&gt;&lt;w:pPr&gt;&lt;w:ind w:left=&quot;1929&quot; w:hanging=&quot;227&quot;/&gt;&lt;/w:pPr&gt;&lt;w:rPr&gt;&lt;w:rFonts w:ascii=&quot;Calibri&quot; w:h-ansi=&quot;Calibri&quot; w:hint=&quot;default&quot;/&gt;&lt;w:color w:val=&quot;00893D&quot;/&gt;&lt;/w:rPr&gt;&lt;/w:lvl&gt;&lt;w:lvl w:ilvl=&quot;8&quot;&gt;&lt;w:start w:val=&quot;1&quot;/&gt;&lt;w:nfc w:val=&quot;23&quot;/&gt;&lt;w:lvlText w:val=&quot;–&quot;/&gt;&lt;w:lvlJc w:val=&quot;left&quot;/&gt;&lt;w:pPr&gt;&lt;w:ind w:left=&quot;2156&quot; w:hanging=&quot;227&quot;/&gt;&lt;/w:pPr&gt;&lt;w:rPr&gt;&lt;w:rFonts w:ascii=&quot;Calibri&quot; w:h-ansi=&quot;Calibri&quot; w:hint=&quot;default&quot;/&gt;&lt;w:color w:val=&quot;00893D&quot;/&gt;&lt;/w:rPr&gt;&lt;/w:lvl&gt;&lt;/w:listDef&gt;&lt;w:listDef w:listDefId=&quot;7&quot;&gt;&lt;w:lsid w:val=&quot;4A6F3F95&quot;/&gt;&lt;w:plt w:val=&quot;Multilevel&quot;/&gt;&lt;w:tmpl w:val=&quot;26085E18&quot;/&gt;&lt;w:lvl w:ilvl=&quot;0&quot;&gt;&lt;w:start w:val=&quot;1&quot;/&gt;&lt;w:pStyle w:val=&quot;Nummerierung&quot;/&gt;&lt;w:lvlText w:val=&quot;%1&quot;/&gt;&lt;w:lvlJc w:val=&quot;left&quot;/&gt;&lt;w:pPr&gt;&lt;w:ind w:left=&quot;454&quot; w:hanging=&quot;454&quot;/&gt;&lt;/w:pPr&gt;&lt;w:rPr&gt;&lt;w:rFonts w:hint=&quot;default&quot;/&gt;&lt;/w:rPr&gt;&lt;/w:lvl&gt;&lt;w:lvl w:ilvl=&quot;1&quot;&gt;&lt;w:start w:val=&quot;1&quot;/&gt;&lt;w:pStyle w:val=&quot;Nummerierung2&quot;/&gt;&lt;w:lvlText w:val=&quot;%1.%2&quot;/&gt;&lt;w:lvlJc w:val=&quot;left&quot;/&gt;&lt;w:pPr&gt;&lt;w:ind w:left=&quot;454&quot; w:hanging=&quot;454&quot;/&gt;&lt;/w:pPr&gt;&lt;w:rPr&gt;&lt;w:rFonts w:hint=&quot;default&quot;/&gt;&lt;/w:rPr&gt;&lt;/w:lvl&gt;&lt;w:lvl w:ilvl=&quot;2&quot;&gt;&lt;w:start w:val=&quot;1&quot;/&gt;&lt;w:nfc w:val=&quot;4&quot;/&gt;&lt;w:pStyle w:val=&quot;Nummerierung3&quot;/&gt;&lt;w:lvlText w:val=&quot;%3)&quot;/&gt;&lt;w:lvlJc w:val=&quot;left&quot;/&gt;&lt;w:pPr&gt;&lt;w:ind w:left=&quot;680&quot; w:hanging=&quot;226&quot;/&gt;&lt;/w:pPr&gt;&lt;w:rPr&gt;&lt;w:rFonts w:hint=&quot;default&quot;/&gt;&lt;/w:rPr&gt;&lt;/w:lvl&gt;&lt;w:lvl w:ilvl=&quot;3&quot;&gt;&lt;w:start w:val=&quot;1&quot;/&gt;&lt;w:nfc w:val=&quot;2&quot;/&gt;&lt;w:lvlText w:val=&quot;%4)&quot;/&gt;&lt;w:lvlJc w:val=&quot;left&quot;/&gt;&lt;w:pPr&gt;&lt;w:ind w:left=&quot;907&quot; w:hanging=&quot;227&quot;/&gt;&lt;/w:pPr&gt;&lt;w:rPr&gt;&lt;w:rFonts w:hint=&quot;default&quot;/&gt;&lt;/w:rPr&gt;&lt;/w:lvl&gt;&lt;w:lvl w:ilvl=&quot;4&quot;&gt;&lt;w:start w:val=&quot;1&quot;/&gt;&lt;w:nfc w:val=&quot;23&quot;/&gt;&lt;w:lvlText w:val=&quot;–&quot;/&gt;&lt;w:lvlJc w:val=&quot;left&quot;/&gt;&lt;w:pPr&gt;&lt;w:ind w:left=&quot;1134&quot; w:hanging=&quot;227&quot;/&gt;&lt;/w:pPr&gt;&lt;w:rPr&gt;&lt;w:rFonts w:ascii=&quot;Calibri&quot; w:h-ansi=&quot;Calibri&quot; w:hint=&quot;default&quot;/&gt;&lt;/w:rPr&gt;&lt;/w:lvl&gt;&lt;w:lvl w:ilvl=&quot;5&quot;&gt;&lt;w:start w:val=&quot;1&quot;/&gt;&lt;w:nfc w:val=&quot;23&quot;/&gt;&lt;w:lvlText w:val=&quot;–&quot;/&gt;&lt;w:lvlJc w:val=&quot;left&quot;/&gt;&lt;w:pPr&gt;&lt;w:ind w:left=&quot;1361&quot; w:hanging=&quot;227&quot;/&gt;&lt;/w:pPr&gt;&lt;w:rPr&gt;&lt;w:rFonts w:ascii=&quot;Calibri&quot; w:h-ansi=&quot;Calibri&quot; w:hint=&quot;default&quot;/&gt;&lt;/w:rPr&gt;&lt;/w:lvl&gt;&lt;w:lvl w:ilvl=&quot;6&quot;&gt;&lt;w:start w:val=&quot;1&quot;/&gt;&lt;w:nfc w:val=&quot;23&quot;/&gt;&lt;w:lvlText w:val=&quot;–&quot;/&gt;&lt;w:lvlJc w:val=&quot;left&quot;/&gt;&lt;w:pPr&gt;&lt;w:ind w:left=&quot;1588&quot; w:hanging=&quot;227&quot;/&gt;&lt;/w:pPr&gt;&lt;w:rPr&gt;&lt;w:rFonts w:ascii=&quot;Calibri&quot; w:h-ansi=&quot;Calibri&quot; w:hint=&quot;default&quot;/&gt;&lt;/w:rPr&gt;&lt;/w:lvl&gt;&lt;w:lvl w:ilvl=&quot;7&quot;&gt;&lt;w:start w:val=&quot;1&quot;/&gt;&lt;w:nfc w:val=&quot;23&quot;/&gt;&lt;w:lvlText w:val=&quot;–&quot;/&gt;&lt;w:lvlJc w:val=&quot;left&quot;/&gt;&lt;w:pPr&gt;&lt;w:ind w:left=&quot;1814&quot; w:hanging=&quot;226&quot;/&gt;&lt;/w:pPr&gt;&lt;w:rPr&gt;&lt;w:rFonts w:ascii=&quot;Calibri&quot; w:h-ansi=&quot;Calibri&quot; w:hint=&quot;default&quot;/&gt;&lt;/w:rPr&gt;&lt;/w:lvl&gt;&lt;w:lvl w:ilvl=&quot;8&quot;&gt;&lt;w:start w:val=&quot;1&quot;/&gt;&lt;w:nfc w:val=&quot;23&quot;/&gt;&lt;w:lvlText w:val=&quot;–&quot;/&gt;&lt;w:lvlJc w:val=&quot;left&quot;/&gt;&lt;w:pPr&gt;&lt;w:ind w:left=&quot;2041&quot; w:hanging=&quot;227&quot;/&gt;&lt;/w:pPr&gt;&lt;w:rPr&gt;&lt;w:rFonts w:ascii=&quot;Calibri&quot; w:h-ansi=&quot;Calibri&quot; w:hint=&quot;default&quot;/&gt;&lt;/w:rPr&gt;&lt;/w:lvl&gt;&lt;/w:listDef&gt;&lt;w:list w:ilfo=&quot;1&quot;&gt;&lt;w:ilst w:val=&quot;4&quot;/&gt;&lt;/w:list&gt;&lt;w:list w:ilfo=&quot;2&quot;&gt;&lt;w:ilst w:val=&quot;3&quot;/&gt;&lt;/w:list&gt;&lt;w:list w:ilfo=&quot;3&quot;&gt;&lt;w:ilst w:val=&quot;2&quot;/&gt;&lt;/w:list&gt;&lt;w:list w:ilfo=&quot;4&quot;&gt;&lt;w:ilst w:val=&quot;1&quot;/&gt;&lt;/w:list&gt;&lt;w:list w:ilfo=&quot;5&quot;&gt;&lt;w:ilst w:val=&quot;0&quot;/&gt;&lt;/w:list&gt;&lt;w:list w:ilfo=&quot;6&quot;&gt;&lt;w:ilst w:val=&quot;6&quot;/&gt;&lt;/w:list&gt;&lt;w:list w:ilfo=&quot;7&quot;&gt;&lt;w:ilst w:val=&quot;6&quot;/&gt;&lt;/w:list&gt;&lt;w:list w:ilfo=&quot;8&quot;&gt;&lt;w:ilst w:val=&quot;6&quot;/&gt;&lt;/w:list&gt;&lt;w:list w:ilfo=&quot;9&quot;&gt;&lt;w:ilst w:val=&quot;6&quot;/&gt;&lt;/w:list&gt;&lt;w:list w:ilfo=&quot;10&quot;&gt;&lt;w:ilst w:val=&quot;6&quot;/&gt;&lt;/w:list&gt;&lt;w:list w:ilfo=&quot;11&quot;&gt;&lt;w:ilst w:val=&quot;7&quot;/&gt;&lt;/w:list&gt;&lt;w:list w:ilfo=&quot;12&quot;&gt;&lt;w:ilst w:val=&quot;7&quot;/&gt;&lt;/w:list&gt;&lt;w:list w:ilfo=&quot;13&quot;&gt;&lt;w:ilst w:val=&quot;7&quot;/&gt;&lt;/w:list&gt;&lt;w:list w:ilfo=&quot;14&quot;&gt;&lt;w:ilst w:val=&quot;5&quot;/&gt;&lt;/w:list&gt;&lt;w:list w:ilfo=&quot;15&quot;&gt;&lt;w:ilst w:val=&quot;5&quot;/&gt;&lt;/w:list&gt;&lt;w:list w:ilfo=&quot;16&quot;&gt;&lt;w:ilst w:val=&quot;5&quot;/&gt;&lt;/w:list&gt;&lt;w:list w:ilfo=&quot;17&quot;&gt;&lt;w:ilst w:val=&quot;5&quot;/&gt;&lt;/w:list&gt;&lt;w:list w:ilfo=&quot;18&quot;&gt;&lt;w:ilst w:val=&quot;5&quot;/&gt;&lt;/w:list&gt;&lt;/w:lists&gt;&lt;w:styles&gt;&lt;w:versionOfBuiltInStylenames w:val=&quot;7&quot;/&gt;&lt;w:latentStyles w:defLockedState=&quot;off&quot; w:latentStyleCount=&quot;371&quot;&gt;&lt;w:lsdException w:name=&quot;Normal&quot;/&gt;&lt;w:lsdException w:name=&quot;heading 1&quot;/&gt;&lt;w:lsdException w:name=&quot;heading 2&quot;/&gt;&lt;w:lsdException w:name=&quot;heading 3&quot;/&gt;&lt;w:lsdException w:name=&quot;heading 4&quot;/&gt;&lt;w:lsdException w:name=&quot;heading 5&quot;/&gt;&lt;w:lsdException w:name=&quot;heading 6&quot;/&gt;&lt;w:lsdException w:name=&quot;heading 7&quot;/&gt;&lt;w:lsdException w:name=&quot;heading 8&quot;/&gt;&lt;w:lsdException w:name=&quot;heading 9&quot;/&gt;&lt;w:lsdException w:name=&quot;index 1&quot;/&gt;&lt;w:lsdException w:name=&quot;index 2&quot;/&gt;&lt;w:lsdException w:name=&quot;index 3&quot;/&gt;&lt;w:lsdException w:name=&quot;index 4&quot;/&gt;&lt;w:lsdException w:name=&quot;index 5&quot;/&gt;&lt;w:lsdException w:name=&quot;index 6&quot;/&gt;&lt;w:lsdException w:name=&quot;index 7&quot;/&gt;&lt;w:lsdException w:name=&quot;index 8&quot;/&gt;&lt;w:lsdException w:name=&quot;index 9&quot;/&gt;&lt;w:lsdException w:name=&quot;toc 1&quot;/&gt;&lt;w:lsdException w:name=&quot;toc 2&quot;/&gt;&lt;w:lsdException w:name=&quot;toc 3&quot;/&gt;&lt;w:lsdException w:name=&quot;toc 4&quot;/&gt;&lt;w:lsdException w:name=&quot;toc 5&quot;/&gt;&lt;w:lsdException w:name=&quot;toc 6&quot;/&gt;&lt;w:lsdException w:name=&quot;toc 7&quot;/&gt;&lt;w:lsdException w:name=&quot;toc 8&quot;/&gt;&lt;w:lsdException w:name=&quot;toc 9&quot;/&gt;&lt;w:lsdException w:name=&quot;Normal Indent&quot;/&gt;&lt;w:lsdException w:name=&quot;footnote text&quot;/&gt;&lt;w:lsdException w:name=&quot;annotation text&quot;/&gt;&lt;w:lsdException w:name=&quot;header&quot;/&gt;&lt;w:lsdException w:name=&quot;footer&quot;/&gt;&lt;w:lsdException w:name=&quot;index heading&quot;/&gt;&lt;w:lsdException w:name=&quot;caption&quot;/&gt;&lt;w:lsdException w:name=&quot;table of figures&quot;/&gt;&lt;w:lsdException w:name=&quot;envelope address&quot;/&gt;&lt;w:lsdException w:name=&quot;envelope return&quot;/&gt;&lt;w:lsdException w:name=&quot;footnote reference&quot;/&gt;&lt;w:lsdException w:name=&quot;annotation reference&quot;/&gt;&lt;w:lsdException w:name=&quot;line number&quot;/&gt;&lt;w:lsdException w:name=&quot;page number&quot;/&gt;&lt;w:lsdException w:name=&quot;endnote reference&quot;/&gt;&lt;w:lsdException w:name=&quot;endnote text&quot;/&gt;&lt;w:lsdException w:name=&quot;table of authorities&quot;/&gt;&lt;w:lsdException w:name=&quot;macro&quot;/&gt;&lt;w:lsdException w:name=&quot;toa heading&quot;/&gt;&lt;w:lsdException w:name=&quot;List&quot;/&gt;&lt;w:lsdException w:name=&quot;List Bullet&quot;/&gt;&lt;w:lsdException w:name=&quot;List Number&quot;/&gt;&lt;w:lsdException w:name=&quot;List 2&quot;/&gt;&lt;w:lsdException w:name=&quot;List 3&quot;/&gt;&lt;w:lsdException w:name=&quot;List 4&quot;/&gt;&lt;w:lsdException w:name=&quot;List 5&quot;/&gt;&lt;w:lsdException w:name=&quot;List Bullet 2&quot;/&gt;&lt;w:lsdException w:name=&quot;List Bullet 3&quot;/&gt;&lt;w:lsdException w:name=&quot;List Bullet 4&quot;/&gt;&lt;w:lsdException w:name=&quot;List Bullet 5&quot;/&gt;&lt;w:lsdException w:name=&quot;List Number 2&quot;/&gt;&lt;w:lsdException w:name=&quot;List Number 3&quot;/&gt;&lt;w:lsdException w:name=&quot;List Number 4&quot;/&gt;&lt;w:lsdException w:name=&quot;List Number 5&quot;/&gt;&lt;w:lsdException w:name=&quot;Title&quot;/&gt;&lt;w:lsdException w:name=&quot;Closing&quot;/&gt;&lt;w:lsdException w:name=&quot;Signature&quot;/&gt;&lt;w:lsdException w:name=&quot;Default Paragraph Font&quot;/&gt;&lt;w:lsdException w:name=&quot;Body Text&quot;/&gt;&lt;w:lsdException w:name=&quot;Body Text Indent&quot;/&gt;&lt;w:lsdException w:name=&quot;List Continue&quot;/&gt;&lt;w:lsdException w:name=&quot;List Continue 2&quot;/&gt;&lt;w:lsdException w:name=&quot;List Continue 3&quot;/&gt;&lt;w:lsdException w:name=&quot;List Continue 4&quot;/&gt;&lt;w:lsdException w:name=&quot;List Continue 5&quot;/&gt;&lt;w:lsdException w:name=&quot;Message Header&quot;/&gt;&lt;w:lsdException w:name=&quot;Subtitle&quot;/&gt;&lt;w:lsdException w:name=&quot;Salutation&quot;/&gt;&lt;w:lsdException w:name=&quot;Date&quot;/&gt;&lt;w:lsdException w:name=&quot;Body Text First Indent&quot;/&gt;&lt;w:lsdException w:name=&quot;Body Text First Indent 2&quot;/&gt;&lt;w:lsdException w:name=&quot;Note Heading&quot;/&gt;&lt;w:lsdException w:name=&quot;Body Text 2&quot;/&gt;&lt;w:lsdException w:name=&quot;Body Text 3&quot;/&gt;&lt;w:lsdException w:name=&quot;Body Text Indent 2&quot;/&gt;&lt;w:lsdException w:name=&quot;Body Text Indent 3&quot;/&gt;&lt;w:lsdException w:name=&quot;Block Text&quot;/&gt;&lt;w:lsdException w:name=&quot;Hyperlink&quot;/&gt;&lt;w:lsdException w:name=&quot;FollowedHyperlink&quot;/&gt;&lt;w:lsdException w:name=&quot;Strong&quot;/&gt;&lt;w:lsdException w:name=&quot;Emphasis&quot;/&gt;&lt;w:lsdException w:name=&quot;Document Map&quot;/&gt;&lt;w:lsdException w:name=&quot;Plain Text&quot;/&gt;&lt;w:lsdException w:name=&quot;E-mail Signature&quot;/&gt;&lt;w:lsdException w:name=&quot;HTML Top of Form&quot;/&gt;&lt;w:lsdException w:name=&quot;HTML Bottom of Form&quot;/&gt;&lt;w:lsdException w:name=&quot;Normal (Web)&quot;/&gt;&lt;w:lsdException w:name=&quot;HTML Acronym&quot;/&gt;&lt;w:lsdException w:name=&quot;HTML Address&quot;/&gt;&lt;w:lsdException w:name=&quot;HTML Cite&quot;/&gt;&lt;w:lsdException w:name=&quot;HTML Code&quot;/&gt;&lt;w:lsdException w:name=&quot;HTML Definition&quot;/&gt;&lt;w:lsdException w:name=&quot;HTML Keyboard&quot;/&gt;&lt;w:lsdException w:name=&quot;HTML Preformatted&quot;/&gt;&lt;w:lsdException w:name=&quot;HTML Sample&quot;/&gt;&lt;w:lsdException w:name=&quot;HTML Typewriter&quot;/&gt;&lt;w:lsdException w:name=&quot;HTML Variable&quot;/&gt;&lt;w:lsdException w:name=&quot;Normal Table&quot;/&gt;&lt;w:lsdException w:name=&quot;annotation subject&quot;/&gt;&lt;w:lsdException w:name=&quot;No List&quot;/&gt;&lt;w:lsdException w:name=&quot;Outline List 1&quot;/&gt;&lt;w:lsdException w:name=&quot;Outline List 2&quot;/&gt;&lt;w:lsdException w:name=&quot;Outline List 3&quot;/&gt;&lt;w:lsdException w:name=&quot;Table Simple 1&quot;/&gt;&lt;w:lsdException w:name=&quot;Table Simple 2&quot;/&gt;&lt;w:lsdException w:name=&quot;Table Simple 3&quot;/&gt;&lt;w:lsdException w:name=&quot;Table Classic 1&quot;/&gt;&lt;w:lsdException w:name=&quot;Table Classic 2&quot;/&gt;&lt;w:lsdException w:name=&quot;Table Classic 3&quot;/&gt;&lt;w:lsdException w:name=&quot;Table Classic 4&quot;/&gt;&lt;w:lsdException w:name=&quot;Table Colorful 1&quot;/&gt;&lt;w:lsdException w:name=&quot;Table Colorful 2&quot;/&gt;&lt;w:lsdException w:name=&quot;Table Colorful 3&quot;/&gt;&lt;w:lsdException w:name=&quot;Table Columns 1&quot;/&gt;&lt;w:lsdException w:name=&quot;Table Columns 2&quot;/&gt;&lt;w:lsdException w:name=&quot;Table Columns 3&quot;/&gt;&lt;w:lsdException w:name=&quot;Table Columns 4&quot;/&gt;&lt;w:lsdException w:name=&quot;Table Columns 5&quot;/&gt;&lt;w:lsdException w:name=&quot;Table Grid 1&quot;/&gt;&lt;w:lsdException w:name=&quot;Table Grid 2&quot;/&gt;&lt;w:lsdException w:name=&quot;Table Grid 3&quot;/&gt;&lt;w:lsdException w:name=&quot;Table Grid 4&quot;/&gt;&lt;w:lsdException w:name=&quot;Table Grid 5&quot;/&gt;&lt;w:lsdException w:name=&quot;Table Grid 6&quot;/&gt;&lt;w:lsdException w:name=&quot;Table Grid 7&quot;/&gt;&lt;w:lsdException w:name=&quot;Table Grid 8&quot;/&gt;&lt;w:lsdException w:name=&quot;Table List 1&quot;/&gt;&lt;w:lsdException w:name=&quot;Table List 2&quot;/&gt;&lt;w:lsdException w:name=&quot;Table List 3&quot;/&gt;&lt;w:lsdException w:name=&quot;Table List 4&quot;/&gt;&lt;w:lsdException w:name=&quot;Table List 5&quot;/&gt;&lt;w:lsdException w:name=&quot;Table List 6&quot;/&gt;&lt;w:lsdException w:name=&quot;Table List 7&quot;/&gt;&lt;w:lsdException w:name=&quot;Table List 8&quot;/&gt;&lt;w:lsdException w:name=&quot;Table 3D effects 1&quot;/&gt;&lt;w:lsdException w:name=&quot;Table 3D effects 2&quot;/&gt;&lt;w:lsdException w:name=&quot;Table 3D effects 3&quot;/&gt;&lt;w:lsdException w:name=&quot;Table Contemporary&quot;/&gt;&lt;w:lsdException w:name=&quot;Table Elegant&quot;/&gt;&lt;w:lsdException w:name=&quot;Table Professional&quot;/&gt;&lt;w:lsdException w:name=&quot;Table Subtle 1&quot;/&gt;&lt;w:lsdException w:name=&quot;Table Subtle 2&quot;/&gt;&lt;w:lsdException w:name=&quot;Table Web 1&quot;/&gt;&lt;w:lsdException w:name=&quot;Table Web 2&quot;/&gt;&lt;w:lsdException w:name=&quot;Table Web 3&quot;/&gt;&lt;w:lsdException w:name=&quot;Balloon Text&quot;/&gt;&lt;w:lsdException w:name=&quot;Table Grid&quot;/&gt;&lt;w:lsdException w:name=&quot;Table Theme&quot;/&gt;&lt;w:lsdException w:name=&quot;Placeholder Text&quot;/&gt;&lt;w:lsdException w:name=&quot;No Spacing&quot;/&gt;&lt;w:lsdException w:name=&quot;Light Shading&quot;/&gt;&lt;w:lsdException w:name=&quot;Light List&quot;/&gt;&lt;w:lsdException w:name=&quot;Light Grid&quot;/&gt;&lt;w:lsdException w:name=&quot;Medium Shading 1&quot;/&gt;&lt;w:lsdException w:name=&quot;Medium Shading 2&quot;/&gt;&lt;w:lsdException w:name=&quot;Medium List 1&quot;/&gt;&lt;w:lsdException w:name=&quot;Medium List 2&quot;/&gt;&lt;w:lsdException w:name=&quot;Medium Grid 1&quot;/&gt;&lt;w:lsdException w:name=&quot;Medium Grid 2&quot;/&gt;&lt;w:lsdException w:name=&quot;Medium Grid 3&quot;/&gt;&lt;w:lsdException w:name=&quot;Dark List&quot;/&gt;&lt;w:lsdException w:name=&quot;Colorful Shading&quot;/&gt;&lt;w:lsdException w:name=&quot;Colorful List&quot;/&gt;&lt;w:lsdException w:name=&quot;Colorful Grid&quot;/&gt;&lt;w:lsdException w:name=&quot;Light Shading Accent 1&quot;/&gt;&lt;w:lsdException w:name=&quot;Light List Accent 1&quot;/&gt;&lt;w:lsdException w:name=&quot;Light Grid Accent 1&quot;/&gt;&lt;w:lsdException w:name=&quot;Medium Shading 1 Accent 1&quot;/&gt;&lt;w:lsdException w:name=&quot;Medium Shading 2 Accent 1&quot;/&gt;&lt;w:lsdException w:name=&quot;Medium List 1 Accent 1&quot;/&gt;&lt;w:lsdException w:name=&quot;Revision&quot;/&gt;&lt;w:lsdException w:name=&quot;List Paragraph&quot;/&gt;&lt;w:lsdException w:name=&quot;Quote&quot;/&gt;&lt;w:lsdException w:name=&quot;Intense Quote&quot;/&gt;&lt;w:lsdException w:name=&quot;Medium List 2 Accent 1&quot;/&gt;&lt;w:lsdException w:name=&quot;Medium Grid 1 Accent 1&quot;/&gt;&lt;w:lsdException w:name=&quot;Medium Grid 2 Accent 1&quot;/&gt;&lt;w:lsdException w:name=&quot;Medium Grid 3 Accent 1&quot;/&gt;&lt;w:lsdException w:name=&quot;Dark List Accent 1&quot;/&gt;&lt;w:lsdException w:name=&quot;Colorful Shading Accent 1&quot;/&gt;&lt;w:lsdException w:name=&quot;Colorful List Accent 1&quot;/&gt;&lt;w:lsdException w:name=&quot;Colorful Grid Accent 1&quot;/&gt;&lt;w:lsdException w:name=&quot;Light Shading Accent 2&quot;/&gt;&lt;w:lsdException w:name=&quot;Light List Accent 2&quot;/&gt;&lt;w:lsdException w:name=&quot;Light Grid Accent 2&quot;/&gt;&lt;w:lsdException w:name=&quot;Medium Shading 1 Accent 2&quot;/&gt;&lt;w:lsdException w:name=&quot;Medium Shading 2 Accent 2&quot;/&gt;&lt;w:lsdException w:name=&quot;Medium List 1 Accent 2&quot;/&gt;&lt;w:lsdException w:name=&quot;Medium List 2 Accent 2&quot;/&gt;&lt;w:lsdException w:name=&quot;Medium Grid 1 Accent 2&quot;/&gt;&lt;w:lsdException w:name=&quot;Medium Grid 2 Accent 2&quot;/&gt;&lt;w:lsdException w:name=&quot;Medium Grid 3 Accent 2&quot;/&gt;&lt;w:lsdException w:name=&quot;Dark List Accent 2&quot;/&gt;&lt;w:lsdException w:name=&quot;Colorful Shading Accent 2&quot;/&gt;&lt;w:lsdException w:name=&quot;Colorful List Accent 2&quot;/&gt;&lt;w:lsdException w:name=&quot;Colorful Grid Accent 2&quot;/&gt;&lt;w:lsdException w:name=&quot;Light Shading Accent 3&quot;/&gt;&lt;w:lsdException w:name=&quot;Light List Accent 3&quot;/&gt;&lt;w:lsdException w:name=&quot;Light Grid Accent 3&quot;/&gt;&lt;w:lsdException w:name=&quot;Medium Shading 1 Accent 3&quot;/&gt;&lt;w:lsdException w:name=&quot;Medium Shading 2 Accent 3&quot;/&gt;&lt;w:lsdException w:name=&quot;Medium List 1 Accent 3&quot;/&gt;&lt;w:lsdException w:name=&quot;Medium List 2 Accent 3&quot;/&gt;&lt;w:lsdException w:name=&quot;Medium Grid 1 Accent 3&quot;/&gt;&lt;w:lsdException w:name=&quot;Medium Grid 2 Accent 3&quot;/&gt;&lt;w:lsdException w:name=&quot;Medium Grid 3 Accent 3&quot;/&gt;&lt;w:lsdException w:name=&quot;Dark List Accent 3&quot;/&gt;&lt;w:lsdException w:name=&quot;Colorful Shading Accent 3&quot;/&gt;&lt;w:lsdException w:name=&quot;Colorful List Accent 3&quot;/&gt;&lt;w:lsdException w:name=&quot;Colorful Grid Accent 3&quot;/&gt;&lt;w:lsdException w:name=&quot;Light Shading Accent 4&quot;/&gt;&lt;w:lsdException w:name=&quot;Light List Accent 4&quot;/&gt;&lt;w:lsdException w:name=&quot;Light Grid Accent 4&quot;/&gt;&lt;w:lsdException w:name=&quot;Medium Shading 1 Accent 4&quot;/&gt;&lt;w:lsdException w:name=&quot;Medium Shading 2 Accent 4&quot;/&gt;&lt;w:lsdException w:name=&quot;Medium List 1 Accent 4&quot;/&gt;&lt;w:lsdException w:name=&quot;Medium List 2 Accent 4&quot;/&gt;&lt;w:lsdException w:name=&quot;Medium Grid 1 Accent 4&quot;/&gt;&lt;w:lsdException w:name=&quot;Medium Grid 2 Accent 4&quot;/&gt;&lt;w:lsdException w:name=&quot;Medium Grid 3 Accent 4&quot;/&gt;&lt;w:lsdException w:name=&quot;Dark List Accent 4&quot;/&gt;&lt;w:lsdException w:name=&quot;Colorful Shading Accent 4&quot;/&gt;&lt;w:lsdException w:name=&quot;Colorful List Accent 4&quot;/&gt;&lt;w:lsdException w:name=&quot;Colorful Grid Accent 4&quot;/&gt;&lt;w:lsdException w:name=&quot;Light Shading Accent 5&quot;/&gt;&lt;w:lsdException w:name=&quot;Light List Accent 5&quot;/&gt;&lt;w:lsdException w:name=&quot;Light Grid Accent 5&quot;/&gt;&lt;w:lsdException w:name=&quot;Medium Shading 1 Accent 5&quot;/&gt;&lt;w:lsdException w:name=&quot;Medium Shading 2 Accent 5&quot;/&gt;&lt;w:lsdException w:name=&quot;Medium List 1 Accent 5&quot;/&gt;&lt;w:lsdException w:name=&quot;Medium List 2 Accent 5&quot;/&gt;&lt;w:lsdException w:name=&quot;Medium Grid 1 Accent 5&quot;/&gt;&lt;w:lsdException w:name=&quot;Medium Grid 2 Accent 5&quot;/&gt;&lt;w:lsdException w:name=&quot;Medium Grid 3 Accent 5&quot;/&gt;&lt;w:lsdException w:name=&quot;Dark List Accent 5&quot;/&gt;&lt;w:lsdException w:name=&quot;Colorful Shading Accent 5&quot;/&gt;&lt;w:lsdException w:name=&quot;Colorful List Accent 5&quot;/&gt;&lt;w:lsdException w:name=&quot;Colorful Grid Accent 5&quot;/&gt;&lt;w:lsdException w:name=&quot;Light Shading Accent 6&quot;/&gt;&lt;w:lsdException w:name=&quot;Light List Accent 6&quot;/&gt;&lt;w:lsdException w:name=&quot;Light Grid Accent 6&quot;/&gt;&lt;w:lsdException w:name=&quot;Medium Shading 1 Accent 6&quot;/&gt;&lt;w:lsdException w:name=&quot;Medium Shading 2 Accent 6&quot;/&gt;&lt;w:lsdException w:name=&quot;Medium List 1 Accent 6&quot;/&gt;&lt;w:lsdException w:name=&quot;Medium List 2 Accent 6&quot;/&gt;&lt;w:lsdException w:name=&quot;Medium Grid 1 Accent 6&quot;/&gt;&lt;w:lsdException w:name=&quot;Medium Grid 2 Accent 6&quot;/&gt;&lt;w:lsdException w:name=&quot;Medium Grid 3 Accent 6&quot;/&gt;&lt;w:lsdException w:name=&quot;Dark List Accent 6&quot;/&gt;&lt;w:lsdException w:name=&quot;Colorful Shading Accent 6&quot;/&gt;&lt;w:lsdException w:name=&quot;Colorful List Accent 6&quot;/&gt;&lt;w:lsdException w:name=&quot;Colorful Grid Accent 6&quot;/&gt;&lt;w:lsdException w:name=&quot;Subtle Emphasis&quot;/&gt;&lt;w:lsdException w:name=&quot;Intense Emphasis&quot;/&gt;&lt;w:lsdException w:name=&quot;Subtle Reference&quot;/&gt;&lt;w:lsdException w:name=&quot;Intense Reference&quot;/&gt;&lt;w:lsdException w:name=&quot;Book Title&quot;/&gt;&lt;w:lsdException w:name=&quot;Bibliography&quot;/&gt;&lt;w:lsdException w:name=&quot;TOC Heading&quot;/&gt;&lt;w:lsdException w:name=&quot;Plain Table 1&quot;/&gt;&lt;w:lsdException w:name=&quot;Plain Table 2&quot;/&gt;&lt;w:lsdException w:name=&quot;Plain Table 3&quot;/&gt;&lt;w:lsdException w:name=&quot;Plain Table 4&quot;/&gt;&lt;w:lsdException w:name=&quot;Plain Table 5&quot;/&gt;&lt;w:lsdException w:name=&quot;Grid Table Light&quot;/&gt;&lt;w:lsdException w:name=&quot;Grid Table 1 Light&quot;/&gt;&lt;w:lsdException w:name=&quot;Grid Table 2&quot;/&gt;&lt;w:lsdException w:name=&quot;Grid Table 3&quot;/&gt;&lt;w:lsdException w:name=&quot;Grid Table 4&quot;/&gt;&lt;w:lsdException w:name=&quot;Grid Table 5 Dark&quot;/&gt;&lt;w:lsdException w:name=&quot;Grid Table 6 Colorful&quot;/&gt;&lt;w:lsdException w:name=&quot;Grid Table 7 Colorful&quot;/&gt;&lt;w:lsdException w:name=&quot;Grid Table 1 Light Accent 1&quot;/&gt;&lt;w:lsdException w:name=&quot;Grid Table 2 Accent 1&quot;/&gt;&lt;w:lsdException w:name=&quot;Grid Table 3 Accent 1&quot;/&gt;&lt;w:lsdException w:name=&quot;Grid Table 4 Accent 1&quot;/&gt;&lt;w:lsdException w:name=&quot;Grid Table 5 Dark Accent 1&quot;/&gt;&lt;w:lsdException w:name=&quot;Grid Table 6 Colorful Accent 1&quot;/&gt;&lt;w:lsdException w:name=&quot;Grid Table 7 Colorful Accent 1&quot;/&gt;&lt;w:lsdException w:name=&quot;Grid Table 1 Light Accent 2&quot;/&gt;&lt;w:lsdException w:name=&quot;Grid Table 2 Accent 2&quot;/&gt;&lt;w:lsdException w:name=&quot;Grid Table 3 Accent 2&quot;/&gt;&lt;w:lsdException w:name=&quot;Grid Table 4 Accent 2&quot;/&gt;&lt;w:lsdException w:name=&quot;Grid Table 5 Dark Accent 2&quot;/&gt;&lt;w:lsdException w:name=&quot;Grid Table 6 Colorful Accent 2&quot;/&gt;&lt;w:lsdException w:name=&quot;Grid Table 7 Colorful Accent 2&quot;/&gt;&lt;w:lsdException w:name=&quot;Grid Table 1 Light Accent 3&quot;/&gt;&lt;w:lsdException w:name=&quot;Grid Table 2 Accent 3&quot;/&gt;&lt;w:lsdException w:name=&quot;Grid Table 3 Accent 3&quot;/&gt;&lt;w:lsdException w:name=&quot;Grid Table 4 Accent 3&quot;/&gt;&lt;w:lsdException w:name=&quot;Grid Table 5 Dark Accent 3&quot;/&gt;&lt;w:lsdException w:name=&quot;Grid Table 6 Colorful Accent 3&quot;/&gt;&lt;w:lsdException w:name=&quot;Grid Table 7 Colorful Accent 3&quot;/&gt;&lt;w:lsdException w:name=&quot;Grid Table 1 Light Accent 4&quot;/&gt;&lt;w:lsdException w:name=&quot;Grid Table 2 Accent 4&quot;/&gt;&lt;w:lsdException w:name=&quot;Grid Table 3 Accent 4&quot;/&gt;&lt;w:lsdException w:name=&quot;Grid Table 4 Accent 4&quot;/&gt;&lt;w:lsdException w:name=&quot;Grid Table 5 Dark Accent 4&quot;/&gt;&lt;w:lsdException w:name=&quot;Grid Table 6 Colorful Accent 4&quot;/&gt;&lt;w:lsdException w:name=&quot;Grid Table 7 Colorful Accent 4&quot;/&gt;&lt;w:lsdException w:name=&quot;Grid Table 1 Light Accent 5&quot;/&gt;&lt;w:lsdException w:name=&quot;Grid Table 2 Accent 5&quot;/&gt;&lt;w:lsdException w:name=&quot;Grid Table 3 Accent 5&quot;/&gt;&lt;w:lsdException w:name=&quot;Grid Table 4 Accent 5&quot;/&gt;&lt;w:lsdException w:name=&quot;Grid Table 5 Dark Accent 5&quot;/&gt;&lt;w:lsdException w:name=&quot;Grid Table 6 Colorful Accent 5&quot;/&gt;&lt;w:lsdException w:name=&quot;Grid Table 7 Colorful Accent 5&quot;/&gt;&lt;w:lsdException w:name=&quot;Grid Table 1 Light Accent 6&quot;/&gt;&lt;w:lsdException w:name=&quot;Grid Table 2 Accent 6&quot;/&gt;&lt;w:lsdException w:name=&quot;Grid Table 3 Accent 6&quot;/&gt;&lt;w:lsdException w:name=&quot;Grid Table 4 Accent 6&quot;/&gt;&lt;w:lsdException w:name=&quot;Grid Table 5 Dark Accent 6&quot;/&gt;&lt;w:lsdException w:name=&quot;Grid Table 6 Colorful Accent 6&quot;/&gt;&lt;w:lsdException w:name=&quot;Grid Table 7 Colorful Accent 6&quot;/&gt;&lt;w:lsdException w:name=&quot;List Table 1 Light&quot;/&gt;&lt;w:lsdException w:name=&quot;List Table 2&quot;/&gt;&lt;w:lsdException w:name=&quot;List Table 3&quot;/&gt;&lt;w:lsdException w:name=&quot;List Table 4&quot;/&gt;&lt;w:lsdException w:name=&quot;List Table 5 Dark&quot;/&gt;&lt;w:lsdException w:name=&quot;List Table 6 Colorful&quot;/&gt;&lt;w:lsdException w:name=&quot;List Table 7 Colorful&quot;/&gt;&lt;w:lsdException w:name=&quot;List Table 1 Light Accent 1&quot;/&gt;&lt;w:lsdException w:name=&quot;List Table 2 Accent 1&quot;/&gt;&lt;w:lsdException w:name=&quot;List Table 3 Accent 1&quot;/&gt;&lt;w:lsdException w:name=&quot;List Table 4 Accent 1&quot;/&gt;&lt;w:lsdException w:name=&quot;List Table 5 Dark Accent 1&quot;/&gt;&lt;w:lsdException w:name=&quot;List Table 6 Colorful Accent 1&quot;/&gt;&lt;w:lsdException w:name=&quot;List Table 7 Colorful Accent 1&quot;/&gt;&lt;w:lsdException w:name=&quot;List Table 1 Light Accent 2&quot;/&gt;&lt;w:lsdException w:name=&quot;List Table 2 Accent 2&quot;/&gt;&lt;w:lsdException w:name=&quot;List Table 3 Accent 2&quot;/&gt;&lt;w:lsdException w:name=&quot;List Table 4 Accent 2&quot;/&gt;&lt;w:lsdException w:name=&quot;List Table 5 Dark Accent 2&quot;/&gt;&lt;w:lsdException w:name=&quot;List Table 6 Colorful Accent 2&quot;/&gt;&lt;w:lsdException w:name=&quot;List Table 7 Colorful Accent 2&quot;/&gt;&lt;w:lsdException w:name=&quot;List Table 1 Light Accent 3&quot;/&gt;&lt;w:lsdException w:name=&quot;List Table 2 Accent 3&quot;/&gt;&lt;w:lsdException w:name=&quot;List Table 3 Accent 3&quot;/&gt;&lt;w:lsdException w:name=&quot;List Table 4 Accent 3&quot;/&gt;&lt;w:lsdException w:name=&quot;List Table 5 Dark Accent 3&quot;/&gt;&lt;w:lsdException w:name=&quot;List Table 6 Colorful Accent 3&quot;/&gt;&lt;w:lsdException w:name=&quot;List Table 7 Colorful Accent 3&quot;/&gt;&lt;w:lsdException w:name=&quot;List Table 1 Light Accent 4&quot;/&gt;&lt;w:lsdException w:name=&quot;List Table 2 Accent 4&quot;/&gt;&lt;w:lsdException w:name=&quot;List Table 3 Accent 4&quot;/&gt;&lt;w:lsdException w:name=&quot;List Table 4 Accent 4&quot;/&gt;&lt;w:lsdException w:name=&quot;List Table 5 Dark Accent 4&quot;/&gt;&lt;w:lsdException w:name=&quot;List Table 6 Colorful Accent 4&quot;/&gt;&lt;w:lsdException w:name=&quot;List Table 7 Colorful Accent 4&quot;/&gt;&lt;w:lsdException w:name=&quot;List Table 1 Light Accent 5&quot;/&gt;&lt;w:lsdException w:name=&quot;List Table 2 Accent 5&quot;/&gt;&lt;w:lsdException w:name=&quot;List Table 3 Accent 5&quot;/&gt;&lt;w:lsdException w:name=&quot;List Table 4 Accent 5&quot;/&gt;&lt;w:lsdException w:name=&quot;List Table 5 Dark Accent 5&quot;/&gt;&lt;w:lsdException w:name=&quot;List Table 6 Colorful Accent 5&quot;/&gt;&lt;w:lsdException w:name=&quot;List Table 7 Colorful Accent 5&quot;/&gt;&lt;w:lsdException w:name=&quot;List Table 1 Light Accent 6&quot;/&gt;&lt;w:lsdException w:name=&quot;List Table 2 Accent 6&quot;/&gt;&lt;w:lsdException w:name=&quot;List Table 3 Accent 6&quot;/&gt;&lt;w:lsdException w:name=&quot;List Table 4 Accent 6&quot;/&gt;&lt;w:lsdException w:name=&quot;List Table 5 Dark Accent 6&quot;/&gt;&lt;w:lsdException w:name=&quot;List Table 6 Colorful Accent 6&quot;/&gt;&lt;w:lsdException w:name=&quot;List Table 7 Colorful Accent 6&quot;/&gt;&lt;/w:latentStyles&gt;&lt;w:style w:type=&quot;paragraph&quot; w:default=&quot;on&quot; w:styleId=&quot;Standard&quot;&gt;&lt;w:name w:val=&quot;Normal&quot;/&gt;&lt;wx:uiName wx:val=&quot;Standard&quot;/&gt;&lt;w:rsid w:val=&quot;002627BC&quot;/&gt;&lt;w:pPr&gt;&lt;w:spacing w:line=&quot;264&quot; w:line-rule=&quot;auto&quot;/&gt;&lt;/w:pPr&gt;&lt;w:rPr&gt;&lt;wx:font wx:val=&quot;Calibri&quot;/&gt;&lt;w:color w:val=&quot;000000&quot;/&gt;&lt;w:sz-cs w:val=&quot;22&quot;/&gt;&lt;w:lang w:val=&quot;EN-US&quot; w:fareast=&quot;EN-US&quot; w:bidi=&quot;AR-SA&quot;/&gt;&lt;/w:rPr&gt;&lt;/w:style&gt;&lt;w:style w:type=&quot;paragraph&quot; w:styleId=&quot;berschrift1&quot;&gt;&lt;w:name w:val=&quot;heading 1&quot;/&gt;&lt;wx:uiName wx:val=&quot;Überschrift 1&quot;/&gt;&lt;w:basedOn w:val=&quot;Standard&quot;/&gt;&lt;w:next w:val=&quot;Standard&quot;/&gt;&lt;w:link w:val=&quot;berschrift1Zchn&quot;/&gt;&lt;w:autoRedefine/&gt;&lt;w:rsid w:val=&quot;00141964&quot;/&gt;&lt;w:pPr&gt;&lt;w:keepNext/&gt;&lt;w:listPr&gt;&lt;w:ilfo w:val=&quot;18&quot;/&gt;&lt;/w:listPr&gt;&lt;w:spacing w:before=&quot;240&quot;/&gt;&lt;w:contextualSpacing/&gt;&lt;w:outlineLvl w:val=&quot;0&quot;/&gt;&lt;/w:pPr&gt;&lt;w:rPr&gt;&lt;w:rFonts w:fareast=&quot;Times New Roman&quot;/&gt;&lt;wx:font wx:val=&quot;Calibri&quot;/&gt;&lt;w:b/&gt;&lt;w:color w:val=&quot;auto&quot;/&gt;&lt;w:sz-cs w:val=&quot;24&quot;/&gt;&lt;w:lang w:val=&quot;DE&quot; w:fareast=&quot;DE&quot;/&gt;&lt;/w:rPr&gt;&lt;/w:style&gt;&lt;w:style w:type=&quot;paragraph&quot; w:styleId=&quot;berschrift2&quot;&gt;&lt;w:name w:val=&quot;heading 2&quot;/&gt;&lt;wx:uiName wx:val=&quot;Überschrift 2&quot;/&gt;&lt;w:basedOn w:val=&quot;berschrift1&quot;/&gt;&lt;w:next w:val=&quot;Standard&quot;/&gt;&lt;w:link w:val=&quot;berschrift2Zchn&quot;/&gt;&lt;w:autoRedefine/&gt;&lt;w:rsid w:val=&quot;00141964&quot;/&gt;&lt;w:pPr&gt;&lt;w:listPr&gt;&lt;w:ilvl w:val=&quot;1&quot;/&gt;&lt;/w:listPr&gt;&lt;w:outlineLvl w:val=&quot;1&quot;/&gt;&lt;/w:pPr&gt;&lt;w:rPr&gt;&lt;wx:font wx:val=&quot;Calibri&quot;/&gt;&lt;/w:rPr&gt;&lt;/w:style&gt;&lt;w:style w:type=&quot;paragraph&quot; w:styleId=&quot;berschrift3&quot;&gt;&lt;w:name w:val=&quot;heading 3&quot;/&gt;&lt;wx:uiName wx:val=&quot;Überschrift 3&quot;/&gt;&lt;w:basedOn w:val=&quot;berschrift1&quot;/&gt;&lt;w:next w:val=&quot;Standard&quot;/&gt;&lt;w:link w:val=&quot;berschrift3Zchn&quot;/&gt;&lt;w:rsid w:val=&quot;00141964&quot;/&gt;&lt;w:pPr&gt;&lt;w:listPr&gt;&lt;w:ilvl w:val=&quot;2&quot;/&gt;&lt;/w:listPr&gt;&lt;w:outlineLvl w:val=&quot;2&quot;/&gt;&lt;/w:pPr&gt;&lt;w:rPr&gt;&lt;wx:font wx:val=&quot;Calibri&quot;/&gt;&lt;/w:rPr&gt;&lt;/w:style&gt;&lt;w:style w:type=&quot;paragraph&quot; w:styleId=&quot;berschrift4&quot;&gt;&lt;w:name w:val=&quot;heading 4&quot;/&gt;&lt;wx:uiName wx:val=&quot;Überschrift 4&quot;/&gt;&lt;w:basedOn w:val=&quot;berschrift1&quot;/&gt;&lt;w:next w:val=&quot;Standard&quot;/&gt;&lt;w:link w:val=&quot;berschrift4Zchn&quot;/&gt;&lt;w:rsid w:val=&quot;00141964&quot;/&gt;&lt;w:pPr&gt;&lt;w:listPr&gt;&lt;w:ilvl w:val=&quot;3&quot;/&gt;&lt;/w:listPr&gt;&lt;w:outlineLvl w:val=&quot;3&quot;/&gt;&lt;/w:pPr&gt;&lt;w:rPr&gt;&lt;wx:font wx:val=&quot;Calibri&quot;/&gt;&lt;w:b w:val=&quot;off&quot;/&gt;&lt;/w:rPr&gt;&lt;/w:style&gt;&lt;w:style w:type=&quot;paragraph&quot; w:styleId=&quot;berschrift5&quot;&gt;&lt;w:name w:val=&quot;heading 5&quot;/&gt;&lt;wx:uiName wx:val=&quot;Überschrift 5&quot;/&gt;&lt;w:basedOn w:val=&quot;berschrift1&quot;/&gt;&lt;w:next w:val=&quot;Standard&quot;/&gt;&lt;w:link w:val=&quot;berschrift5Zchn&quot;/&gt;&lt;w:rsid w:val=&quot;00141964&quot;/&gt;&lt;w:pPr&gt;&lt;w:listPr&gt;&lt;w:ilvl w:val=&quot;4&quot;/&gt;&lt;/w:listPr&gt;&lt;w:outlineLvl w:val=&quot;4&quot;/&gt;&lt;/w:pPr&gt;&lt;w:rPr&gt;&lt;wx:font wx:val=&quot;Calibri&quot;/&gt;&lt;w:b w:val=&quot;off&quot;/&gt;&lt;/w:rPr&gt;&lt;/w:style&gt;&lt;w:style w:type=&quot;paragraph&quot; w:styleId=&quot;berschrift6&quot;&gt;&lt;w:name w:val=&quot;heading 6&quot;/&gt;&lt;wx:uiName wx:val=&quot;Überschrift 6&quot;/&gt;&lt;w:basedOn w:val=&quot;Standard&quot;/&gt;&lt;w:next w:val=&quot;Standard&quot;/&gt;&lt;w:link w:val=&quot;berschrift6Zchn&quot;/&gt;&lt;w:autoRedefine/&gt;&lt;w:rsid w:val=&quot;00141964&quot;/&gt;&lt;w:pPr&gt;&lt;w:spacing w:before=&quot;240&quot;/&gt;&lt;w:ind w:left=&quot;1072&quot;/&gt;&lt;w:outlineLvl w:val=&quot;5&quot;/&gt;&lt;/w:pPr&gt;&lt;w:rPr&gt;&lt;w:rFonts w:fareast=&quot;Times New Roman&quot;/&gt;&lt;wx:font wx:val=&quot;Calibri&quot;/&gt;&lt;w:b-cs/&gt;&lt;w:color w:val=&quot;auto&quot;/&gt;&lt;w:lang w:val=&quot;DE&quot; w:fareast=&quot;DE&quot;/&gt;&lt;/w:rPr&gt;&lt;/w:style&gt;&lt;w:style w:type=&quot;paragraph&quot; w:styleId=&quot;berschrift7&quot;&gt;&lt;w:name w:val=&quot;heading 7&quot;/&gt;&lt;wx:uiName wx:val=&quot;Überschrift 7&quot;/&gt;&lt;w:basedOn w:val=&quot;Standard&quot;/&gt;&lt;w:next w:val=&quot;Standard&quot;/&gt;&lt;w:link w:val=&quot;berschrift7Zchn&quot;/&gt;&lt;w:autoRedefine/&gt;&lt;w:rsid w:val=&quot;00141964&quot;/&gt;&lt;w:pPr&gt;&lt;w:spacing w:before=&quot;240&quot;/&gt;&lt;w:ind w:left=&quot;1072&quot;/&gt;&lt;w:outlineLvl w:val=&quot;6&quot;/&gt;&lt;/w:pPr&gt;&lt;w:rPr&gt;&lt;w:rFonts w:fareast=&quot;Times New Roman&quot;/&gt;&lt;wx:font wx:val=&quot;Calibri&quot;/&gt;&lt;w:color w:val=&quot;auto&quot;/&gt;&lt;w:sz-cs w:val=&quot;24&quot;/&gt;&lt;w:lang w:val=&quot;DE&quot; w:fareast=&quot;DE&quot;/&gt;&lt;/w:rPr&gt;&lt;/w:style&gt;&lt;w:style w:type=&quot;paragraph&quot; w:styleId=&quot;berschrift8&quot;&gt;&lt;w:name w:val=&quot;heading 8&quot;/&gt;&lt;wx:uiName wx:val=&quot;Überschrift 8&quot;/&gt;&lt;w:basedOn w:val=&quot;Standard&quot;/&gt;&lt;w:next w:val=&quot;Standard&quot;/&gt;&lt;w:link w:val=&quot;berschrift8Zchn&quot;/&gt;&lt;w:autoRedefine/&gt;&lt;w:rsid w:val=&quot;00141964&quot;/&gt;&lt;w:pPr&gt;&lt;w:spacing w:before=&quot;240&quot;/&gt;&lt;w:ind w:left=&quot;1072&quot;/&gt;&lt;w:outlineLvl w:val=&quot;7&quot;/&gt;&lt;/w:pPr&gt;&lt;w:rPr&gt;&lt;w:rFonts w:fareast=&quot;Times New Roman&quot;/&gt;&lt;wx:font wx:val=&quot;Calibri&quot;/&gt;&lt;w:i-cs/&gt;&lt;w:color w:val=&quot;auto&quot;/&gt;&lt;w:sz-cs w:val=&quot;24&quot;/&gt;&lt;w:lang w:val=&quot;DE&quot; w:fareast=&quot;DE&quot;/&gt;&lt;/w:rPr&gt;&lt;/w:style&gt;&lt;w:style w:type=&quot;paragraph&quot; w:styleId=&quot;berschrift9&quot;&gt;&lt;w:name w:val=&quot;heading 9&quot;/&gt;&lt;wx:uiName wx:val=&quot;Überschrift 9&quot;/&gt;&lt;w:basedOn w:val=&quot;Standard&quot;/&gt;&lt;w:next w:val=&quot;Standard&quot;/&gt;&lt;w:link w:val=&quot;berschrift9Zchn&quot;/&gt;&lt;w:autoRedefine/&gt;&lt;w:rsid w:val=&quot;00141964&quot;/&gt;&lt;w:pPr&gt;&lt;w:ind w:left=&quot;1072&quot;/&gt;&lt;w:outlineLvl w:val=&quot;8&quot;/&gt;&lt;/w:pPr&gt;&lt;w:rPr&gt;&lt;w:rFonts w:fareast=&quot;Times New Roman&quot;/&gt;&lt;wx:font wx:val=&quot;Calibri&quot;/&gt;&lt;w:color w:val=&quot;auto&quot;/&gt;&lt;w:sz-cs w:val=&quot;24&quot;/&gt;&lt;w:lang w:val=&quot;DE&quot; w:fareast=&quot;DE&quot;/&gt;&lt;/w:rPr&gt;&lt;/w:style&gt;&lt;w:style w:type=&quot;character&quot; w:default=&quot;on&quot; w:styleId=&quot;Absatz-Standardschriftart&quot;&gt;&lt;w:name w:val=&quot;Default Paragraph Font&quot;/&gt;&lt;wx:uiName wx:val=&quot;Absatz-Standardschriftart&quot;/&gt;&lt;/w:style&gt;&lt;w:style w:type=&quot;table&quot; w:default=&quot;on&quot; w:styleId=&quot;NormaleTabelle&quot;&gt;&lt;w:name w:val=&quot;Normal Table&quot;/&gt;&lt;wx:uiName wx:val=&quot;Normale Tabelle&quot;/&gt;&lt;w:rPr&gt;&lt;wx:font wx:val=&quot;Calibri&quot;/&gt;&lt;w:lang w:val=&quot;EN-US&quot; w:fareast=&quot;EN-US&quot; w:bidi=&quot;AR-SA&quot;/&gt;&lt;/w:rPr&gt;&lt;w:tblPr&gt;&lt;w:tblInd w:w=&quot;0&quot; w:type=&quot;dxa&quot;/&gt;&lt;w:tblCellMar&gt;&lt;w:top w:w=&quot;0&quot; w:type=&quot;dxa&quot;/&gt;&lt;w:left w:w=&quot;108&quot; w:type=&quot;dxa&quot;/&gt;&lt;w:bottom w:w=&quot;0&quot; w:type=&quot;dxa&quot;/&gt;&lt;w:right w:w=&quot;108&quot; w:type=&quot;dxa&quot;/&gt;&lt;/w:tblCellMar&gt;&lt;/w:tblPr&gt;&lt;/w:style&gt;&lt;w:style w:type=&quot;list&quot; w:default=&quot;on&quot; w:styleId=&quot;KeineListe&quot;&gt;&lt;w:name w:val=&quot;No List&quot;/&gt;&lt;wx:uiName wx:val=&quot;Keine Liste&quot;/&gt;&lt;/w:style&gt;&lt;w:style w:type=&quot;paragraph&quot; w:styleId=&quot;Kopfzeile&quot;&gt;&lt;w:name w:val=&quot;header&quot;/&gt;&lt;wx:uiName wx:val=&quot;Kopfzeile&quot;/&gt;&lt;w:basedOn w:val=&quot;Standard&quot;/&gt;&lt;w:link w:val=&quot;KopfzeileZchn&quot;/&gt;&lt;w:rsid w:val=&quot;006D1000&quot;/&gt;&lt;w:pPr&gt;&lt;w:tabs&gt;&lt;w:tab w:val=&quot;center&quot; w:pos=&quot;4536&quot;/&gt;&lt;w:tab w:val=&quot;right&quot; w:pos=&quot;9072&quot;/&gt;&lt;/w:tabs&gt;&lt;/w:pPr&gt;&lt;w:rPr&gt;&lt;wx:font wx:val=&quot;Calibri&quot;/&gt;&lt;w:sz w:val=&quot;13&quot;/&gt;&lt;w:sz-cs w:val=&quot;13&quot;/&gt;&lt;/w:rPr&gt;&lt;/w:style&gt;&lt;w:style w:type=&quot;character&quot; w:styleId=&quot;KopfzeileZchn&quot;&gt;&lt;w:name w:val=&quot;Kopfzeile Zchn&quot;/&gt;&lt;w:link w:val=&quot;Kopfzeile&quot;/&gt;&lt;w:rsid w:val=&quot;006D1000&quot;/&gt;&lt;w:rPr&gt;&lt;w:color w:val=&quot;000000&quot;/&gt;&lt;w:sz w:val=&quot;13&quot;/&gt;&lt;w:sz-cs w:val=&quot;13&quot;/&gt;&lt;w:lang w:val=&quot;EN-US&quot;/&gt;&lt;/w:rPr&gt;&lt;/w:style&gt;&lt;w:style w:type=&quot;paragraph&quot; w:styleId=&quot;Fuzeile&quot;&gt;&lt;w:name w:val=&quot;footer&quot;/&gt;&lt;wx:uiName wx:val=&quot;Fußzeile&quot;/&gt;&lt;w:basedOn w:val=&quot;Standard&quot;/&gt;&lt;w:link w:val=&quot;FuzeileZchn&quot;/&gt;&lt;w:rsid w:val=&quot;00FA28DE&quot;/&gt;&lt;w:pPr&gt;&lt;w:tabs&gt;&lt;w:tab w:val=&quot;right&quot; w:pos=&quot;9781&quot;/&gt;&lt;/w:tabs&gt;&lt;w:suppressAutoHyphens/&gt;&lt;w:spacing w:after=&quot;30&quot; w:line=&quot;150&quot; w:line-rule=&quot;exact&quot;/&gt;&lt;/w:pPr&gt;&lt;w:rPr&gt;&lt;wx:font wx:val=&quot;Calibri&quot;/&gt;&lt;w:sz w:val=&quot;13&quot;/&gt;&lt;w:sz-cs w:val=&quot;13&quot;/&gt;&lt;w:lang w:val=&quot;DE&quot;/&gt;&lt;/w:rPr&gt;&lt;/w:style&gt;&lt;w:style w:type=&quot;character&quot; w:styleId=&quot;FuzeileZchn&quot;&gt;&lt;w:name w:val=&quot;Fußzeile Zchn&quot;/&gt;&lt;w:link w:val=&quot;Fuzeile&quot;/&gt;&lt;w:rsid w:val=&quot;00FA28DE&quot;/&gt;&lt;w:rPr&gt;&lt;w:color w:val=&quot;000000&quot;/&gt;&lt;w:sz w:val=&quot;13&quot;/&gt;&lt;w:sz-cs w:val=&quot;13&quot;/&gt;&lt;w:lang w:val=&quot;DE&quot;/&gt;&lt;/w:rPr&gt;&lt;/w:style&gt;&lt;w:style w:type=&quot;table&quot; w:styleId=&quot;Tabellenraster&quot;&gt;&lt;w:name w:val=&quot;Table Grid&quot;/&gt;&lt;wx:uiName wx:val=&quot;Tabellenraster&quot;/&gt;&lt;w:basedOn w:val=&quot;NormaleTabelle&quot;/&gt;&lt;w:rsid w:val=&quot;00D937D7&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paragraph&quot; w:styleId=&quot;Sprechblasentext&quot;&gt;&lt;w:name w:val=&quot;Balloon Text&quot;/&gt;&lt;wx:uiName wx:val=&quot;Sprechblasentext&quot;/&gt;&lt;w:basedOn w:val=&quot;Standard&quot;/&gt;&lt;w:link w:val=&quot;SprechblasentextZchn&quot;/&gt;&lt;w:rsid w:val=&quot;003605A7&quot;/&gt;&lt;w:pPr&gt;&lt;w:spacing w:line=&quot;240&quot; w:line-rule=&quot;auto&quot;/&gt;&lt;/w:pPr&gt;&lt;w:rPr&gt;&lt;w:rFonts w:ascii=&quot;Segoe UI&quot; w:h-ansi=&quot;Segoe UI&quot; w:cs=&quot;Segoe UI&quot;/&gt;&lt;wx:font wx:val=&quot;Segoe UI&quot;/&gt;&lt;w:sz w:val=&quot;18&quot;/&gt;&lt;w:sz-cs w:val=&quot;18&quot;/&gt;&lt;/w:rPr&gt;&lt;/w:style&gt;&lt;w:style w:type=&quot;character&quot; w:styleId=&quot;SprechblasentextZchn&quot;&gt;&lt;w:name w:val=&quot;Sprechblasentext Zchn&quot;/&gt;&lt;w:link w:val=&quot;Sprechblasentext&quot;/&gt;&lt;w:rsid w:val=&quot;00F624FE&quot;/&gt;&lt;w:rPr&gt;&lt;w:rFonts w:ascii=&quot;Segoe UI&quot; w:h-ansi=&quot;Segoe UI&quot; w:cs=&quot;Segoe UI&quot;/&gt;&lt;w:color w:val=&quot;000000&quot;/&gt;&lt;w:sz w:val=&quot;18&quot;/&gt;&lt;w:sz-cs w:val=&quot;18&quot;/&gt;&lt;w:lang w:val=&quot;EN-US&quot;/&gt;&lt;/w:rPr&gt;&lt;/w:style&gt;&lt;w:style w:type=&quot;character&quot; w:styleId=&quot;Platzhaltertext&quot;&gt;&lt;w:name w:val=&quot;Placeholder Text&quot;/&gt;&lt;wx:uiName wx:val=&quot;Platzhaltertext&quot;/&gt;&lt;w:rsid w:val=&quot;00791689&quot;/&gt;&lt;w:rPr&gt;&lt;w:color w:val=&quot;808080&quot;/&gt;&lt;/w:rPr&gt;&lt;/w:style&gt;&lt;w:style w:type=&quot;character&quot; w:styleId=&quot;Fett&quot;&gt;&lt;w:name w:val=&quot;Strong&quot;/&gt;&lt;wx:uiName wx:val=&quot;Fett&quot;/&gt;&lt;w:rsid w:val=&quot;00F624FE&quot;/&gt;&lt;w:rPr&gt;&lt;w:b/&gt;&lt;w:b-cs/&gt;&lt;/w:rPr&gt;&lt;/w:style&gt;&lt;w:style w:type=&quot;paragraph&quot; w:styleId=&quot;Aufzhlungszeichen&quot;&gt;&lt;w:name w:val=&quot;List Bullet&quot;/&gt;&lt;wx:uiName wx:val=&quot;Aufzählungszeichen&quot;/&gt;&lt;w:basedOn w:val=&quot;Standard&quot;/&gt;&lt;w:rsid w:val=&quot;00F624FE&quot;/&gt;&lt;w:pPr&gt;&lt;w:listPr&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2&quot;&gt;&lt;w:name w:val=&quot;List Bullet 2&quot;/&gt;&lt;wx:uiName wx:val=&quot;Aufzählungszeichen 2&quot;/&gt;&lt;w:basedOn w:val=&quot;Standard&quot;/&gt;&lt;w:rsid w:val=&quot;00F624FE&quot;/&gt;&lt;w:pPr&gt;&lt;w:listPr&gt;&lt;w:ilvl w:val=&quot;1&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3&quot;&gt;&lt;w:name w:val=&quot;List Bullet 3&quot;/&gt;&lt;wx:uiName wx:val=&quot;Aufzählungszeichen 3&quot;/&gt;&lt;w:basedOn w:val=&quot;Standard&quot;/&gt;&lt;w:rsid w:val=&quot;00F624FE&quot;/&gt;&lt;w:pPr&gt;&lt;w:listPr&gt;&lt;w:ilvl w:val=&quot;2&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4&quot;&gt;&lt;w:name w:val=&quot;List Bullet 4&quot;/&gt;&lt;wx:uiName wx:val=&quot;Aufzählungszeichen 4&quot;/&gt;&lt;w:basedOn w:val=&quot;Standard&quot;/&gt;&lt;w:rsid w:val=&quot;00F624FE&quot;/&gt;&lt;w:pPr&gt;&lt;w:listPr&gt;&lt;w:ilvl w:val=&quot;3&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5&quot;&gt;&lt;w:name w:val=&quot;List Bullet 5&quot;/&gt;&lt;wx:uiName wx:val=&quot;Aufzählungszeichen 5&quot;/&gt;&lt;w:basedOn w:val=&quot;Standard&quot;/&gt;&lt;w:rsid w:val=&quot;00F624FE&quot;/&gt;&lt;w:pPr&gt;&lt;w:listPr&gt;&lt;w:ilvl w:val=&quot;4&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Nummerierung&quot;&gt;&lt;w:name w:val=&quot;Nummerierung&quot;/&gt;&lt;w:basedOn w:val=&quot;Standard&quot;/&gt;&lt;w:rsid w:val=&quot;00141964&quot;/&gt;&lt;w:pPr&gt;&lt;w:listPr&gt;&lt;w:ilfo w:val=&quot;13&quot;/&gt;&lt;/w:listPr&gt;&lt;/w:pPr&gt;&lt;w:rPr&gt;&lt;w:rFonts w:fareast=&quot;Times New Roman&quot;/&gt;&lt;wx:font wx:val=&quot;Calibri&quot;/&gt;&lt;w:sz-cs w:val=&quot;24&quot;/&gt;&lt;w:lang w:val=&quot;DE&quot; w:fareast=&quot;DE&quot;/&gt;&lt;/w:rPr&gt;&lt;/w:style&gt;&lt;w:style w:type=&quot;paragraph&quot; w:styleId=&quot;Nummerierung2&quot;&gt;&lt;w:name w:val=&quot;Nummerierung 2&quot;/&gt;&lt;w:basedOn w:val=&quot;Nummerierung&quot;/&gt;&lt;w:rsid w:val=&quot;00141964&quot;/&gt;&lt;w:pPr&gt;&lt;w:listPr&gt;&lt;w:ilvl w:val=&quot;1&quot;/&gt;&lt;/w:listPr&gt;&lt;/w:pPr&gt;&lt;w:rPr&gt;&lt;wx:font wx:val=&quot;Calibri&quot;/&gt;&lt;/w:rPr&gt;&lt;/w:style&gt;&lt;w:style w:type=&quot;paragraph&quot; w:styleId=&quot;Nummerierung3&quot;&gt;&lt;w:name w:val=&quot;Nummerierung 3&quot;/&gt;&lt;w:basedOn w:val=&quot;Nummerierung&quot;/&gt;&lt;w:rsid w:val=&quot;00141964&quot;/&gt;&lt;w:pPr&gt;&lt;w:listPr&gt;&lt;w:ilvl w:val=&quot;2&quot;/&gt;&lt;/w:listPr&gt;&lt;/w:pPr&gt;&lt;w:rPr&gt;&lt;wx:font wx:val=&quot;Calibri&quot;/&gt;&lt;/w:rPr&gt;&lt;/w:style&gt;&lt;w:style w:type=&quot;character&quot; w:styleId=&quot;berschrift1Zchn&quot;&gt;&lt;w:name w:val=&quot;Überschrift 1 Zchn&quot;/&gt;&lt;w:link w:val=&quot;berschrift1&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2Zchn&quot;&gt;&lt;w:name w:val=&quot;Überschrift 2 Zchn&quot;/&gt;&lt;w:link w:val=&quot;berschrift2&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3Zchn&quot;&gt;&lt;w:name w:val=&quot;Überschrift 3 Zchn&quot;/&gt;&lt;w:link w:val=&quot;berschrift3&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4Zchn&quot;&gt;&lt;w:name w:val=&quot;Überschrift 4 Zchn&quot;/&gt;&lt;w:link w:val=&quot;berschrift4&quot;/&gt;&lt;w:rsid w:val=&quot;00141964&quot;/&gt;&lt;w:rPr&gt;&lt;w:rFonts w:fareast=&quot;Times New Roman&quot; w:cs=&quot;Times New Roman&quot;/&gt;&lt;w:sz w:val=&quot;20&quot;/&gt;&lt;w:sz-cs w:val=&quot;24&quot;/&gt;&lt;w:lang w:val=&quot;DE&quot; w:fareast=&quot;DE&quot;/&gt;&lt;/w:rPr&gt;&lt;/w:style&gt;&lt;w:style w:type=&quot;character&quot; w:styleId=&quot;berschrift5Zchn&quot;&gt;&lt;w:name w:val=&quot;Überschrift 5 Zchn&quot;/&gt;&lt;w:link w:val=&quot;berschrift5&quot;/&gt;&lt;w:rsid w:val=&quot;00141964&quot;/&gt;&lt;w:rPr&gt;&lt;w:rFonts w:fareast=&quot;Times New Roman&quot; w:cs=&quot;Times New Roman&quot;/&gt;&lt;w:sz w:val=&quot;20&quot;/&gt;&lt;w:sz-cs w:val=&quot;24&quot;/&gt;&lt;w:lang w:val=&quot;DE&quot; w:fareast=&quot;DE&quot;/&gt;&lt;/w:rPr&gt;&lt;/w:style&gt;&lt;w:style w:type=&quot;character&quot; w:styleId=&quot;berschrift6Zchn&quot;&gt;&lt;w:name w:val=&quot;Überschrift 6 Zchn&quot;/&gt;&lt;w:link w:val=&quot;berschrift6&quot;/&gt;&lt;w:rsid w:val=&quot;00141964&quot;/&gt;&lt;w:rPr&gt;&lt;w:rFonts w:fareast=&quot;Times New Roman&quot; w:cs=&quot;Times New Roman&quot;/&gt;&lt;w:b-cs/&gt;&lt;w:sz w:val=&quot;20&quot;/&gt;&lt;w:lang w:val=&quot;DE&quot; w:fareast=&quot;DE&quot;/&gt;&lt;/w:rPr&gt;&lt;/w:style&gt;&lt;w:style w:type=&quot;character&quot; w:styleId=&quot;berschrift7Zchn&quot;&gt;&lt;w:name w:val=&quot;Überschrift 7 Zchn&quot;/&gt;&lt;w:link w:val=&quot;berschrift7&quot;/&gt;&lt;w:rsid w:val=&quot;00141964&quot;/&gt;&lt;w:rPr&gt;&lt;w:rFonts w:fareast=&quot;Times New Roman&quot; w:cs=&quot;Times New Roman&quot;/&gt;&lt;w:sz w:val=&quot;20&quot;/&gt;&lt;w:sz-cs w:val=&quot;24&quot;/&gt;&lt;w:lang w:val=&quot;DE&quot; w:fareast=&quot;DE&quot;/&gt;&lt;/w:rPr&gt;&lt;/w:style&gt;&lt;w:style w:type=&quot;character&quot; w:styleId=&quot;berschrift8Zchn&quot;&gt;&lt;w:name w:val=&quot;Überschrift 8 Zchn&quot;/&gt;&lt;w:link w:val=&quot;berschrift8&quot;/&gt;&lt;w:rsid w:val=&quot;00141964&quot;/&gt;&lt;w:rPr&gt;&lt;w:rFonts w:fareast=&quot;Times New Roman&quot; w:cs=&quot;Times New Roman&quot;/&gt;&lt;w:i-cs/&gt;&lt;w:sz w:val=&quot;20&quot;/&gt;&lt;w:sz-cs w:val=&quot;24&quot;/&gt;&lt;w:lang w:val=&quot;DE&quot; w:fareast=&quot;DE&quot;/&gt;&lt;/w:rPr&gt;&lt;/w:style&gt;&lt;w:style w:type=&quot;character&quot; w:styleId=&quot;berschrift9Zchn&quot;&gt;&lt;w:name w:val=&quot;Überschrift 9 Zchn&quot;/&gt;&lt;w:link w:val=&quot;berschrift9&quot;/&gt;&lt;w:rsid w:val=&quot;00141964&quot;/&gt;&lt;w:rPr&gt;&lt;w:rFonts w:fareast=&quot;Times New Roman&quot; w:cs=&quot;Times New Roman&quot;/&gt;&lt;w:sz w:val=&quot;20&quot;/&gt;&lt;w:sz-cs w:val=&quot;24&quot;/&gt;&lt;w:lang w:val=&quot;DE&quot; w:fareast=&quot;DE&quot;/&gt;&lt;/w:rPr&gt;&lt;/w:style&gt;&lt;w:style w:type=&quot;paragraph&quot; w:styleId=&quot;Elemente&quot;&gt;&lt;w:name w:val=&quot;Elemente&quot;/&gt;&lt;w:basedOn w:val=&quot;Standard&quot;/&gt;&lt;w:rsid w:val=&quot;001F0FBE&quot;/&gt;&lt;w:pPr&gt;&lt;w:framePr w:wrap=&quot;around&quot; w:vanchor=&quot;page&quot; w:hanchor=&quot;text&quot; w:y=&quot;2836&quot;/&gt;&lt;/w:pPr&gt;&lt;w:rPr&gt;&lt;wx:font wx:val=&quot;Calibri&quot;/&gt;&lt;w:sz w:val=&quot;13&quot;/&gt;&lt;w:sz-cs w:val=&quot;13&quot;/&gt;&lt;w:lang w:val=&quot;DE&quot;/&gt;&lt;/w:rPr&gt;&lt;/w:style&gt;&lt;w:style w:type=&quot;paragraph&quot; w:styleId=&quot;Abs&quot;&gt;&lt;w:name w:val=&quot;Abs.&quot;/&gt;&lt;w:basedOn w:val=&quot;Standard&quot;/&gt;&lt;w:rsid w:val=&quot;001F0FBE&quot;/&gt;&lt;w:pPr&gt;&lt;w:framePr w:wrap=&quot;around&quot; w:vanchor=&quot;page&quot; w:hanchor=&quot;text&quot; w:y=&quot;2836&quot;/&gt;&lt;/w:pPr&gt;&lt;w:rPr&gt;&lt;w:rFonts w:cs=&quot;Calibri&quot;/&gt;&lt;wx:font wx:val=&quot;Calibri&quot;/&gt;&lt;w:sz w:val=&quot;13&quot;/&gt;&lt;w:sz-cs w:val=&quot;13&quot;/&gt;&lt;w:lang w:val=&quot;DE&quot;/&gt;&lt;/w:rPr&gt;&lt;/w:style&gt;&lt;w:style w:type=&quot;paragraph&quot; w:styleId=&quot;Name&quot;&gt;&lt;w:name w:val=&quot;Name&quot;/&gt;&lt;w:basedOn w:val=&quot;Standard&quot;/&gt;&lt;w:rsid w:val=&quot;00E74AF2&quot;/&gt;&lt;w:pPr&gt;&lt;w:spacing w:line=&quot;240&quot; w:line-rule=&quot;auto&quot;/&gt;&lt;/w:pPr&gt;&lt;w:rPr&gt;&lt;wx:font wx:val=&quot;Calibri&quot;/&gt;&lt;w:lang w:val=&quot;DE&quot;/&gt;&lt;/w:rPr&gt;&lt;/w:style&gt;&lt;w:style w:type=&quot;table&quot; w:styleId=&quot;TableGrid3&quot;&gt;&lt;w:name w:val=&quot;Table Grid3&quot;/&gt;&lt;w:basedOn w:val=&quot;NormaleTabelle&quot;/&gt;&lt;w:next w:val=&quot;Tabellenraster&quot;/&gt;&lt;w:rsid w:val=&quot;00D325A6&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table&quot; w:styleId=&quot;TableGrid31&quot;&gt;&lt;w:name w:val=&quot;Table Grid31&quot;/&gt;&lt;w:basedOn w:val=&quot;NormaleTabelle&quot;/&gt;&lt;w:next w:val=&quot;Tabellenraster&quot;/&gt;&lt;w:rsid w:val=&quot;00D41DF1&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s&gt;&lt;w:divs&gt;&lt;w:div w:id=&quot;499540507&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720593619&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186941754&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209680339&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586570062&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837040376&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s&gt;&lt;w:shapeDefaults&gt;&lt;o:shapedefaults v:ext=&quot;edit&quot; spidmax=&quot;2049&quot;/&gt;&lt;o:shapelayout v:ext=&quot;edit&quot;&gt;&lt;o:idmap v:ext=&quot;edit&quot; data=&quot;1&quot;/&gt;&lt;/o:shapelayout&gt;&lt;/w:shapeDefaults&gt;&lt;w:docPr&gt;&lt;w:view w:val=&quot;print&quot;/&gt;&lt;w:zoom w:percent=&quot;160&quot;/&gt;&lt;w:doNotEmbedSystemFonts/&gt;&lt;w:stylePaneFormatFilter w:val=&quot;1021&quot;/&gt;&lt;w:defaultTabStop w:val=&quot;708&quot;/&gt;&lt;w:autoHyphenation/&gt;&lt;w:hyphenationZone w:val=&quot;425&quot;/&gt;&lt;w:punctuationKerning/&gt;&lt;w:characterSpacingControl w:val=&quot;DontCompress&quot;/&gt;&lt;w:allowPNG/&gt;&lt;w:validateAgainstSchema/&gt;&lt;w:saveInvalidXML w:val=&quot;off&quot;/&gt;&lt;w:ignoreMixedContent w:val=&quot;off&quot;/&gt;&lt;w:alwaysShowPlaceholderText w:val=&quot;off&quot;/&gt;&lt;w:hdrShapeDefaults&gt;&lt;o:shapedefaults v:ext=&quot;edit&quot; spidmax=&quot;2049&quot;/&gt;&lt;/w:hdrShapeDefaults&gt;&lt;w:footnotePr&gt;&lt;w:footnote w:type=&quot;separator&quot;&gt;&lt;w:p wsp:rsidR=&quot;00DC0442&quot; wsp:rsidRDefault=&quot;00DC0442&quot; wsp:rsidP=&quot;00423220&quot;&gt;&lt;w:r&gt;&lt;w:separator/&gt;&lt;/w:r&gt;&lt;/w:p&gt;&lt;/w:footnote&gt;&lt;w:footnote w:type=&quot;continuation-separator&quot;&gt;&lt;w:p wsp:rsidR=&quot;00DC0442&quot; wsp:rsidRDefault=&quot;00DC0442&quot; wsp:rsidP=&quot;00423220&quot;&gt;&lt;w:r&gt;&lt;w:continuationSeparator/&gt;&lt;/w:r&gt;&lt;/w:p&gt;&lt;/w:footnote&gt;&lt;/w:footnotePr&gt;&lt;w:endnotePr&gt;&lt;w:endnote w:type=&quot;separator&quot;&gt;&lt;w:p wsp:rsidR=&quot;00DC0442&quot; wsp:rsidRDefault=&quot;00DC0442&quot; wsp:rsidP=&quot;00423220&quot;&gt;&lt;w:r&gt;&lt;w:separator/&gt;&lt;/w:r&gt;&lt;/w:p&gt;&lt;/w:endnote&gt;&lt;w:endnote w:type=&quot;continuation-separator&quot;&gt;&lt;w:p wsp:rsidR=&quot;00DC0442&quot; wsp:rsidRDefault=&quot;00DC0442&quot; wsp:rsidP=&quot;00423220&quot;&gt;&lt;w:r&gt;&lt;w:continuationSeparator/&gt;&lt;/w:r&gt;&lt;/w:p&gt;&lt;/w:endnote&gt;&lt;/w:endnotePr&gt;&lt;w:compat&gt;&lt;w:breakWrappedTables/&gt;&lt;w:snapToGridInCell/&gt;&lt;w:wrapTextWithPunct/&gt;&lt;w:useAsianBreakRules/&gt;&lt;w:dontGrowAutofit/&gt;&lt;/w:compat&gt;&lt;w:docVars&gt;&lt;w:docVar w:name=&quot;DBID&quot; w:val=&quot;E0259410-156D-4F1A-B326-E95E43C8DB51&quot;/&gt;&lt;w:docVar w:name=&quot;DocumenterFirstProfileAvailable&quot; w:val=&quot;True&quot;/&gt;&lt;w:docVar w:name=&quot;DocumenterFirstProfileID&quot; w:val=&quot;bfd3686c-59cc-42be-8f61-f84dd9a5c497&quot;/&gt;&lt;w:docVar w:name=&quot;DocumenterID&quot; w:val=&quot;400&quot;/&gt;&lt;w:docVar w:name=&quot;DocumenterLasteInsertedUserID&quot; w:val=&quot;ADMhelmesev&quot;/&gt;&lt;w:docVar w:name=&quot;DocumenterLegalEntityDelimiter&quot; w:val=&quot; &quot;/&gt;&lt;w:docVar w:name=&quot;DocumenterLegalInformationVersion&quot; w:val=&quot;3/7/2018 12:05:15 PM&quot;/&gt;&lt;w:docVar w:name=&quot;DocumenterSecondProfileAvailable&quot; w:val=&quot;True&quot;/&gt;&lt;w:docVar w:name=&quot;DocumenterThirdProfileAvailable&quot; w:val=&quot;True&quot;/&gt;&lt;w:docVar w:name=&quot;DocumenterTimestamp&quot; w:val=&quot;3/8/2018 3:27:36 PM&quot;/&gt;&lt;/w:docVars&gt;&lt;wsp:rsids&gt;&lt;wsp:rsidRoot wsp:val=&quot;00EB394B&quot;/&gt;&lt;wsp:rsid wsp:val=&quot;000008B7&quot;/&gt;&lt;wsp:rsid wsp:val=&quot;00004D6E&quot;/&gt;&lt;wsp:rsid wsp:val=&quot;000105FF&quot;/&gt;&lt;wsp:rsid wsp:val=&quot;00010E3D&quot;/&gt;&lt;wsp:rsid wsp:val=&quot;0001331B&quot;/&gt;&lt;wsp:rsid wsp:val=&quot;0001495C&quot;/&gt;&lt;wsp:rsid wsp:val=&quot;00022BD3&quot;/&gt;&lt;wsp:rsid wsp:val=&quot;00034664&quot;/&gt;&lt;wsp:rsid wsp:val=&quot;000421B5&quot;/&gt;&lt;wsp:rsid wsp:val=&quot;00043AA5&quot;/&gt;&lt;wsp:rsid wsp:val=&quot;000544F4&quot;/&gt;&lt;wsp:rsid wsp:val=&quot;000545D3&quot;/&gt;&lt;wsp:rsid wsp:val=&quot;00056028&quot;/&gt;&lt;wsp:rsid wsp:val=&quot;000620F5&quot;/&gt;&lt;wsp:rsid wsp:val=&quot;00062EC8&quot;/&gt;&lt;wsp:rsid wsp:val=&quot;00064569&quot;/&gt;&lt;wsp:rsid wsp:val=&quot;00072D9C&quot;/&gt;&lt;wsp:rsid wsp:val=&quot;000838BD&quot;/&gt;&lt;wsp:rsid wsp:val=&quot;00096F7E&quot;/&gt;&lt;wsp:rsid wsp:val=&quot;000A6B7F&quot;/&gt;&lt;wsp:rsid wsp:val=&quot;000A78AA&quot;/&gt;&lt;wsp:rsid wsp:val=&quot;000B4CA8&quot;/&gt;&lt;wsp:rsid wsp:val=&quot;000C3009&quot;/&gt;&lt;wsp:rsid wsp:val=&quot;000D7291&quot;/&gt;&lt;wsp:rsid wsp:val=&quot;000E6410&quot;/&gt;&lt;wsp:rsid wsp:val=&quot;000F66DB&quot;/&gt;&lt;wsp:rsid wsp:val=&quot;00111422&quot;/&gt;&lt;wsp:rsid wsp:val=&quot;00115231&quot;/&gt;&lt;wsp:rsid wsp:val=&quot;00121C20&quot;/&gt;&lt;wsp:rsid wsp:val=&quot;00132731&quot;/&gt;&lt;wsp:rsid wsp:val=&quot;00133A90&quot;/&gt;&lt;wsp:rsid wsp:val=&quot;00141964&quot;/&gt;&lt;wsp:rsid wsp:val=&quot;00152DDF&quot;/&gt;&lt;wsp:rsid wsp:val=&quot;00160AC5&quot;/&gt;&lt;wsp:rsid wsp:val=&quot;00173884&quot;/&gt;&lt;wsp:rsid wsp:val=&quot;001838F3&quot;/&gt;&lt;wsp:rsid wsp:val=&quot;00190DD9&quot;/&gt;&lt;wsp:rsid wsp:val=&quot;00194F33&quot;/&gt;&lt;wsp:rsid wsp:val=&quot;001A53BB&quot;/&gt;&lt;wsp:rsid wsp:val=&quot;001B1ACD&quot;/&gt;&lt;wsp:rsid wsp:val=&quot;001B5CFD&quot;/&gt;&lt;wsp:rsid wsp:val=&quot;001C55DC&quot;/&gt;&lt;wsp:rsid wsp:val=&quot;001C5E04&quot;/&gt;&lt;wsp:rsid wsp:val=&quot;001D179C&quot;/&gt;&lt;wsp:rsid wsp:val=&quot;001E1427&quot;/&gt;&lt;wsp:rsid wsp:val=&quot;001E3F3B&quot;/&gt;&lt;wsp:rsid wsp:val=&quot;001E7F7F&quot;/&gt;&lt;wsp:rsid wsp:val=&quot;001F0FBE&quot;/&gt;&lt;wsp:rsid wsp:val=&quot;00207BC5&quot;/&gt;&lt;wsp:rsid wsp:val=&quot;0021372E&quot;/&gt;&lt;wsp:rsid wsp:val=&quot;00217ED4&quot;/&gt;&lt;wsp:rsid wsp:val=&quot;002319DE&quot;/&gt;&lt;wsp:rsid wsp:val=&quot;002370A2&quot;/&gt;&lt;wsp:rsid wsp:val=&quot;00246305&quot;/&gt;&lt;wsp:rsid wsp:val=&quot;00250814&quot;/&gt;&lt;wsp:rsid wsp:val=&quot;00251213&quot;/&gt;&lt;wsp:rsid wsp:val=&quot;00251C8D&quot;/&gt;&lt;wsp:rsid wsp:val=&quot;00252CE7&quot;/&gt;&lt;wsp:rsid wsp:val=&quot;00253679&quot;/&gt;&lt;wsp:rsid wsp:val=&quot;0026057D&quot;/&gt;&lt;wsp:rsid wsp:val=&quot;002627BC&quot;/&gt;&lt;wsp:rsid wsp:val=&quot;002714BF&quot;/&gt;&lt;wsp:rsid wsp:val=&quot;00272378&quot;/&gt;&lt;wsp:rsid wsp:val=&quot;00273FE9&quot;/&gt;&lt;wsp:rsid wsp:val=&quot;00293678&quot;/&gt;&lt;wsp:rsid wsp:val=&quot;00296B53&quot;/&gt;&lt;wsp:rsid wsp:val=&quot;00297E4B&quot;/&gt;&lt;wsp:rsid wsp:val=&quot;002A158F&quot;/&gt;&lt;wsp:rsid wsp:val=&quot;002A26BB&quot;/&gt;&lt;wsp:rsid wsp:val=&quot;002B00BF&quot;/&gt;&lt;wsp:rsid wsp:val=&quot;002D4DA8&quot;/&gt;&lt;wsp:rsid wsp:val=&quot;002E11E3&quot;/&gt;&lt;wsp:rsid wsp:val=&quot;002E7FC6&quot;/&gt;&lt;wsp:rsid wsp:val=&quot;002F2FC6&quot;/&gt;&lt;wsp:rsid wsp:val=&quot;002F6B4E&quot;/&gt;&lt;wsp:rsid wsp:val=&quot;0031169D&quot;/&gt;&lt;wsp:rsid wsp:val=&quot;0033531C&quot;/&gt;&lt;wsp:rsid wsp:val=&quot;00340169&quot;/&gt;&lt;wsp:rsid wsp:val=&quot;00341EE2&quot;/&gt;&lt;wsp:rsid wsp:val=&quot;003436A3&quot;/&gt;&lt;wsp:rsid wsp:val=&quot;003605A7&quot;/&gt;&lt;wsp:rsid wsp:val=&quot;00361FDA&quot;/&gt;&lt;wsp:rsid wsp:val=&quot;003675C3&quot;/&gt;&lt;wsp:rsid wsp:val=&quot;00373674&quot;/&gt;&lt;wsp:rsid wsp:val=&quot;00375112&quot;/&gt;&lt;wsp:rsid wsp:val=&quot;003817B9&quot;/&gt;&lt;wsp:rsid wsp:val=&quot;00390E05&quot;/&gt;&lt;wsp:rsid wsp:val=&quot;00395F7C&quot;/&gt;&lt;wsp:rsid wsp:val=&quot;003B1E04&quot;/&gt;&lt;wsp:rsid wsp:val=&quot;003B615E&quot;/&gt;&lt;wsp:rsid wsp:val=&quot;003C0C61&quot;/&gt;&lt;wsp:rsid wsp:val=&quot;003C0DBB&quot;/&gt;&lt;wsp:rsid wsp:val=&quot;003C66AD&quot;/&gt;&lt;wsp:rsid wsp:val=&quot;003D1A8E&quot;/&gt;&lt;wsp:rsid wsp:val=&quot;003F03BF&quot;/&gt;&lt;wsp:rsid wsp:val=&quot;003F3ADE&quot;/&gt;&lt;wsp:rsid wsp:val=&quot;003F725A&quot;/&gt;&lt;wsp:rsid wsp:val=&quot;00406A32&quot;/&gt;&lt;wsp:rsid wsp:val=&quot;004142C2&quot;/&gt;&lt;wsp:rsid wsp:val=&quot;00421D91&quot;/&gt;&lt;wsp:rsid wsp:val=&quot;004228E5&quot;/&gt;&lt;wsp:rsid wsp:val=&quot;00423220&quot;/&gt;&lt;wsp:rsid wsp:val=&quot;0043033E&quot;/&gt;&lt;wsp:rsid wsp:val=&quot;00452BF3&quot;/&gt;&lt;wsp:rsid wsp:val=&quot;00462CBD&quot;/&gt;&lt;wsp:rsid wsp:val=&quot;00467164&quot;/&gt;&lt;wsp:rsid wsp:val=&quot;004915A1&quot;/&gt;&lt;wsp:rsid wsp:val=&quot;004A23CE&quot;/&gt;&lt;wsp:rsid wsp:val=&quot;004B5A94&quot;/&gt;&lt;wsp:rsid wsp:val=&quot;004B7518&quot;/&gt;&lt;wsp:rsid wsp:val=&quot;004E05A1&quot;/&gt;&lt;wsp:rsid wsp:val=&quot;00517914&quot;/&gt;&lt;wsp:rsid wsp:val=&quot;0052033E&quot;/&gt;&lt;wsp:rsid wsp:val=&quot;0052438E&quot;/&gt;&lt;wsp:rsid wsp:val=&quot;005268F9&quot;/&gt;&lt;wsp:rsid wsp:val=&quot;005474A8&quot;/&gt;&lt;wsp:rsid wsp:val=&quot;005573D7&quot;/&gt;&lt;wsp:rsid wsp:val=&quot;00563C21&quot;/&gt;&lt;wsp:rsid wsp:val=&quot;00566349&quot;/&gt;&lt;wsp:rsid wsp:val=&quot;00572A4D&quot;/&gt;&lt;wsp:rsid wsp:val=&quot;00580BD3&quot;/&gt;&lt;wsp:rsid wsp:val=&quot;005933EF&quot;/&gt;&lt;wsp:rsid wsp:val=&quot;005A184F&quot;/&gt;&lt;wsp:rsid wsp:val=&quot;005A29D1&quot;/&gt;&lt;wsp:rsid wsp:val=&quot;005B508B&quot;/&gt;&lt;wsp:rsid wsp:val=&quot;005C5AA9&quot;/&gt;&lt;wsp:rsid wsp:val=&quot;005C65E7&quot;/&gt;&lt;wsp:rsid wsp:val=&quot;005C71A5&quot;/&gt;&lt;wsp:rsid wsp:val=&quot;005D0044&quot;/&gt;&lt;wsp:rsid wsp:val=&quot;005D3687&quot;/&gt;&lt;wsp:rsid wsp:val=&quot;005D4F50&quot;/&gt;&lt;wsp:rsid wsp:val=&quot;005D6FBC&quot;/&gt;&lt;wsp:rsid wsp:val=&quot;005E203B&quot;/&gt;&lt;wsp:rsid wsp:val=&quot;005F5527&quot;/&gt;&lt;wsp:rsid wsp:val=&quot;00607188&quot;/&gt;&lt;wsp:rsid wsp:val=&quot;0061233A&quot;/&gt;&lt;wsp:rsid wsp:val=&quot;006366EF&quot;/&gt;&lt;wsp:rsid wsp:val=&quot;00640EBF&quot;/&gt;&lt;wsp:rsid wsp:val=&quot;00641F3B&quot;/&gt;&lt;wsp:rsid wsp:val=&quot;00655433&quot;/&gt;&lt;wsp:rsid wsp:val=&quot;006575A3&quot;/&gt;&lt;wsp:rsid wsp:val=&quot;00662CF9&quot;/&gt;&lt;wsp:rsid wsp:val=&quot;00667D3A&quot;/&gt;&lt;wsp:rsid wsp:val=&quot;0067720E&quot;/&gt;&lt;wsp:rsid wsp:val=&quot;00677F85&quot;/&gt;&lt;wsp:rsid wsp:val=&quot;00693A9E&quot;/&gt;&lt;wsp:rsid wsp:val=&quot;00693CDF&quot;/&gt;&lt;wsp:rsid wsp:val=&quot;00696DCE&quot;/&gt;&lt;wsp:rsid wsp:val=&quot;006A245B&quot;/&gt;&lt;wsp:rsid wsp:val=&quot;006A3652&quot;/&gt;&lt;wsp:rsid wsp:val=&quot;006A7E38&quot;/&gt;&lt;wsp:rsid wsp:val=&quot;006B3AA1&quot;/&gt;&lt;wsp:rsid wsp:val=&quot;006B3CD0&quot;/&gt;&lt;wsp:rsid wsp:val=&quot;006C395E&quot;/&gt;&lt;wsp:rsid wsp:val=&quot;006C3F70&quot;/&gt;&lt;wsp:rsid wsp:val=&quot;006C43D4&quot;/&gt;&lt;wsp:rsid wsp:val=&quot;006D1000&quot;/&gt;&lt;wsp:rsid wsp:val=&quot;006E1014&quot;/&gt;&lt;wsp:rsid wsp:val=&quot;00707E08&quot;/&gt;&lt;wsp:rsid wsp:val=&quot;00720756&quot;/&gt;&lt;wsp:rsid wsp:val=&quot;007316E5&quot;/&gt;&lt;wsp:rsid wsp:val=&quot;00735639&quot;/&gt;&lt;wsp:rsid wsp:val=&quot;00745D31&quot;/&gt;&lt;wsp:rsid wsp:val=&quot;00746A1C&quot;/&gt;&lt;wsp:rsid wsp:val=&quot;00757658&quot;/&gt;&lt;wsp:rsid wsp:val=&quot;007621A3&quot;/&gt;&lt;wsp:rsid wsp:val=&quot;0076488C&quot;/&gt;&lt;wsp:rsid wsp:val=&quot;007664AE&quot;/&gt;&lt;wsp:rsid wsp:val=&quot;007849FA&quot;/&gt;&lt;wsp:rsid wsp:val=&quot;00791689&quot;/&gt;&lt;wsp:rsid wsp:val=&quot;007A5A95&quot;/&gt;&lt;wsp:rsid wsp:val=&quot;007B0937&quot;/&gt;&lt;wsp:rsid wsp:val=&quot;007B7FB4&quot;/&gt;&lt;wsp:rsid wsp:val=&quot;007C5B0B&quot;/&gt;&lt;wsp:rsid wsp:val=&quot;007D190D&quot;/&gt;&lt;wsp:rsid wsp:val=&quot;007D1BE0&quot;/&gt;&lt;wsp:rsid wsp:val=&quot;007D23AD&quot;/&gt;&lt;wsp:rsid wsp:val=&quot;007E1002&quot;/&gt;&lt;wsp:rsid wsp:val=&quot;007E1FA9&quot;/&gt;&lt;wsp:rsid wsp:val=&quot;007E4645&quot;/&gt;&lt;wsp:rsid wsp:val=&quot;007E488C&quot;/&gt;&lt;wsp:rsid wsp:val=&quot;007E4DDF&quot;/&gt;&lt;wsp:rsid wsp:val=&quot;007E7929&quot;/&gt;&lt;wsp:rsid wsp:val=&quot;007F1E7E&quot;/&gt;&lt;wsp:rsid wsp:val=&quot;007F634D&quot;/&gt;&lt;wsp:rsid wsp:val=&quot;007F798C&quot;/&gt;&lt;wsp:rsid wsp:val=&quot;00804CFB&quot;/&gt;&lt;wsp:rsid wsp:val=&quot;00811BA8&quot;/&gt;&lt;wsp:rsid wsp:val=&quot;00811BF4&quot;/&gt;&lt;wsp:rsid wsp:val=&quot;008157B6&quot;/&gt;&lt;wsp:rsid wsp:val=&quot;00815A42&quot;/&gt;&lt;wsp:rsid wsp:val=&quot;00840113&quot;/&gt;&lt;wsp:rsid wsp:val=&quot;008448DA&quot;/&gt;&lt;wsp:rsid wsp:val=&quot;00847684&quot;/&gt;&lt;wsp:rsid wsp:val=&quot;00856E6A&quot;/&gt;&lt;wsp:rsid wsp:val=&quot;008765A7&quot;/&gt;&lt;wsp:rsid wsp:val=&quot;008823EC&quot;/&gt;&lt;wsp:rsid wsp:val=&quot;00891AA1&quot;/&gt;&lt;wsp:rsid wsp:val=&quot;00896021&quot;/&gt;&lt;wsp:rsid wsp:val=&quot;00897AB4&quot;/&gt;&lt;wsp:rsid wsp:val=&quot;008A10CA&quot;/&gt;&lt;wsp:rsid wsp:val=&quot;008A1F0B&quot;/&gt;&lt;wsp:rsid wsp:val=&quot;008A6DD2&quot;/&gt;&lt;wsp:rsid wsp:val=&quot;008B1BF4&quot;/&gt;&lt;wsp:rsid wsp:val=&quot;008B2F40&quot;/&gt;&lt;wsp:rsid wsp:val=&quot;008B52C0&quot;/&gt;&lt;wsp:rsid wsp:val=&quot;008C270A&quot;/&gt;&lt;wsp:rsid wsp:val=&quot;008C34BA&quot;/&gt;&lt;wsp:rsid wsp:val=&quot;008C3AEB&quot;/&gt;&lt;wsp:rsid wsp:val=&quot;008C5768&quot;/&gt;&lt;wsp:rsid wsp:val=&quot;008C77C9&quot;/&gt;&lt;wsp:rsid wsp:val=&quot;008D5FB5&quot;/&gt;&lt;wsp:rsid wsp:val=&quot;008E1C77&quot;/&gt;&lt;wsp:rsid wsp:val=&quot;008E38DA&quot;/&gt;&lt;wsp:rsid wsp:val=&quot;008F1C89&quot;/&gt;&lt;wsp:rsid wsp:val=&quot;008F51DD&quot;/&gt;&lt;wsp:rsid wsp:val=&quot;00934034&quot;/&gt;&lt;wsp:rsid wsp:val=&quot;00941B1C&quot;/&gt;&lt;wsp:rsid wsp:val=&quot;0095402F&quot;/&gt;&lt;wsp:rsid wsp:val=&quot;00967989&quot;/&gt;&lt;wsp:rsid wsp:val=&quot;00975027&quot;/&gt;&lt;wsp:rsid wsp:val=&quot;00986E1C&quot;/&gt;&lt;wsp:rsid wsp:val=&quot;00987CF3&quot;/&gt;&lt;wsp:rsid wsp:val=&quot;009964BB&quot;/&gt;&lt;wsp:rsid wsp:val=&quot;009A1D7C&quot;/&gt;&lt;wsp:rsid wsp:val=&quot;009A2C42&quot;/&gt;&lt;wsp:rsid wsp:val=&quot;009A2C57&quot;/&gt;&lt;wsp:rsid wsp:val=&quot;009A3BDD&quot;/&gt;&lt;wsp:rsid wsp:val=&quot;009A45CC&quot;/&gt;&lt;wsp:rsid wsp:val=&quot;009A6ED5&quot;/&gt;&lt;wsp:rsid wsp:val=&quot;009A7B12&quot;/&gt;&lt;wsp:rsid wsp:val=&quot;009B2A28&quot;/&gt;&lt;wsp:rsid wsp:val=&quot;009B2CC6&quot;/&gt;&lt;wsp:rsid wsp:val=&quot;009B4D68&quot;/&gt;&lt;wsp:rsid wsp:val=&quot;009C1E82&quot;/&gt;&lt;wsp:rsid wsp:val=&quot;009D0166&quot;/&gt;&lt;wsp:rsid wsp:val=&quot;009D018F&quot;/&gt;&lt;wsp:rsid wsp:val=&quot;009D4FD9&quot;/&gt;&lt;wsp:rsid wsp:val=&quot;009E42C9&quot;/&gt;&lt;wsp:rsid wsp:val=&quot;009E50EE&quot;/&gt;&lt;wsp:rsid wsp:val=&quot;009E60F2&quot;/&gt;&lt;wsp:rsid wsp:val=&quot;009F4599&quot;/&gt;&lt;wsp:rsid wsp:val=&quot;009F68B8&quot;/&gt;&lt;wsp:rsid wsp:val=&quot;00A03BEB&quot;/&gt;&lt;wsp:rsid wsp:val=&quot;00A1577E&quot;/&gt;&lt;wsp:rsid wsp:val=&quot;00A1729C&quot;/&gt;&lt;wsp:rsid wsp:val=&quot;00A1731F&quot;/&gt;&lt;wsp:rsid wsp:val=&quot;00A217E6&quot;/&gt;&lt;wsp:rsid wsp:val=&quot;00A23555&quot;/&gt;&lt;wsp:rsid wsp:val=&quot;00A42E99&quot;/&gt;&lt;wsp:rsid wsp:val=&quot;00A54D46&quot;/&gt;&lt;wsp:rsid wsp:val=&quot;00A71B2F&quot;/&gt;&lt;wsp:rsid wsp:val=&quot;00A75F4E&quot;/&gt;&lt;wsp:rsid wsp:val=&quot;00A76216&quot;/&gt;&lt;wsp:rsid wsp:val=&quot;00AA0048&quot;/&gt;&lt;wsp:rsid wsp:val=&quot;00AA75CB&quot;/&gt;&lt;wsp:rsid wsp:val=&quot;00AA7E4E&quot;/&gt;&lt;wsp:rsid wsp:val=&quot;00AA7FC0&quot;/&gt;&lt;wsp:rsid wsp:val=&quot;00AC2E39&quot;/&gt;&lt;wsp:rsid wsp:val=&quot;00AC6DD8&quot;/&gt;&lt;wsp:rsid wsp:val=&quot;00AD042F&quot;/&gt;&lt;wsp:rsid wsp:val=&quot;00AD225F&quot;/&gt;&lt;wsp:rsid wsp:val=&quot;00AD637D&quot;/&gt;&lt;wsp:rsid wsp:val=&quot;00AD754E&quot;/&gt;&lt;wsp:rsid wsp:val=&quot;00AE7050&quot;/&gt;&lt;wsp:rsid wsp:val=&quot;00AF030C&quot;/&gt;&lt;wsp:rsid wsp:val=&quot;00B04F6B&quot;/&gt;&lt;wsp:rsid wsp:val=&quot;00B50427&quot;/&gt;&lt;wsp:rsid wsp:val=&quot;00B57A8D&quot;/&gt;&lt;wsp:rsid wsp:val=&quot;00B63BF9&quot;/&gt;&lt;wsp:rsid wsp:val=&quot;00B66ED4&quot;/&gt;&lt;wsp:rsid wsp:val=&quot;00B723CE&quot;/&gt;&lt;wsp:rsid wsp:val=&quot;00B9299D&quot;/&gt;&lt;wsp:rsid wsp:val=&quot;00BA05EC&quot;/&gt;&lt;wsp:rsid wsp:val=&quot;00BA3E31&quot;/&gt;&lt;wsp:rsid wsp:val=&quot;00BC0A76&quot;/&gt;&lt;wsp:rsid wsp:val=&quot;00BC17D3&quot;/&gt;&lt;wsp:rsid wsp:val=&quot;00BC62E0&quot;/&gt;&lt;wsp:rsid wsp:val=&quot;00BC7D80&quot;/&gt;&lt;wsp:rsid wsp:val=&quot;00BE1A8A&quot;/&gt;&lt;wsp:rsid wsp:val=&quot;00BF75D7&quot;/&gt;&lt;wsp:rsid wsp:val=&quot;00BF7707&quot;/&gt;&lt;wsp:rsid wsp:val=&quot;00C03E1A&quot;/&gt;&lt;wsp:rsid wsp:val=&quot;00C6045E&quot;/&gt;&lt;wsp:rsid wsp:val=&quot;00C61D61&quot;/&gt;&lt;wsp:rsid wsp:val=&quot;00C62D63&quot;/&gt;&lt;wsp:rsid wsp:val=&quot;00C7693E&quot;/&gt;&lt;wsp:rsid wsp:val=&quot;00C80078&quot;/&gt;&lt;wsp:rsid wsp:val=&quot;00C853D2&quot;/&gt;&lt;wsp:rsid wsp:val=&quot;00C8642A&quot;/&gt;&lt;wsp:rsid wsp:val=&quot;00C916BF&quot;/&gt;&lt;wsp:rsid wsp:val=&quot;00C97912&quot;/&gt;&lt;wsp:rsid wsp:val=&quot;00CA2947&quot;/&gt;&lt;wsp:rsid wsp:val=&quot;00CA7BA8&quot;/&gt;&lt;wsp:rsid wsp:val=&quot;00CC622F&quot;/&gt;&lt;wsp:rsid wsp:val=&quot;00CD2D1B&quot;/&gt;&lt;wsp:rsid wsp:val=&quot;00CE1CF3&quot;/&gt;&lt;wsp:rsid wsp:val=&quot;00D02550&quot;/&gt;&lt;wsp:rsid wsp:val=&quot;00D03209&quot;/&gt;&lt;wsp:rsid wsp:val=&quot;00D045B7&quot;/&gt;&lt;wsp:rsid wsp:val=&quot;00D161AA&quot;/&gt;&lt;wsp:rsid wsp:val=&quot;00D214F2&quot;/&gt;&lt;wsp:rsid wsp:val=&quot;00D22402&quot;/&gt;&lt;wsp:rsid wsp:val=&quot;00D26339&quot;/&gt;&lt;wsp:rsid wsp:val=&quot;00D272FC&quot;/&gt;&lt;wsp:rsid wsp:val=&quot;00D30C38&quot;/&gt;&lt;wsp:rsid wsp:val=&quot;00D325A6&quot;/&gt;&lt;wsp:rsid wsp:val=&quot;00D348DD&quot;/&gt;&lt;wsp:rsid wsp:val=&quot;00D37E26&quot;/&gt;&lt;wsp:rsid wsp:val=&quot;00D41DF1&quot;/&gt;&lt;wsp:rsid wsp:val=&quot;00D5082D&quot;/&gt;&lt;wsp:rsid wsp:val=&quot;00D51ADD&quot;/&gt;&lt;wsp:rsid wsp:val=&quot;00D52400&quot;/&gt;&lt;wsp:rsid wsp:val=&quot;00D547FE&quot;/&gt;&lt;wsp:rsid wsp:val=&quot;00D55F6C&quot;/&gt;&lt;wsp:rsid wsp:val=&quot;00D60BEC&quot;/&gt;&lt;wsp:rsid wsp:val=&quot;00D737DC&quot;/&gt;&lt;wsp:rsid wsp:val=&quot;00D747AE&quot;/&gt;&lt;wsp:rsid wsp:val=&quot;00D871D2&quot;/&gt;&lt;wsp:rsid wsp:val=&quot;00D87306&quot;/&gt;&lt;wsp:rsid wsp:val=&quot;00D91838&quot;/&gt;&lt;wsp:rsid wsp:val=&quot;00D937D7&quot;/&gt;&lt;wsp:rsid wsp:val=&quot;00D93EB4&quot;/&gt;&lt;wsp:rsid wsp:val=&quot;00D95E55&quot;/&gt;&lt;wsp:rsid wsp:val=&quot;00DA2E5A&quot;/&gt;&lt;wsp:rsid wsp:val=&quot;00DA6B59&quot;/&gt;&lt;wsp:rsid wsp:val=&quot;00DB1FBD&quot;/&gt;&lt;wsp:rsid wsp:val=&quot;00DB2E60&quot;/&gt;&lt;wsp:rsid wsp:val=&quot;00DB42E8&quot;/&gt;&lt;wsp:rsid wsp:val=&quot;00DC0442&quot;/&gt;&lt;wsp:rsid wsp:val=&quot;00DC6219&quot;/&gt;&lt;wsp:rsid wsp:val=&quot;00DD0F5B&quot;/&gt;&lt;wsp:rsid wsp:val=&quot;00DE051E&quot;/&gt;&lt;wsp:rsid wsp:val=&quot;00DE0F2D&quot;/&gt;&lt;wsp:rsid wsp:val=&quot;00DE4742&quot;/&gt;&lt;wsp:rsid wsp:val=&quot;00DF0D72&quot;/&gt;&lt;wsp:rsid wsp:val=&quot;00DF26E2&quot;/&gt;&lt;wsp:rsid wsp:val=&quot;00DF720C&quot;/&gt;&lt;wsp:rsid wsp:val=&quot;00E01D8E&quot;/&gt;&lt;wsp:rsid wsp:val=&quot;00E045AA&quot;/&gt;&lt;wsp:rsid wsp:val=&quot;00E06ABD&quot;/&gt;&lt;wsp:rsid wsp:val=&quot;00E128CA&quot;/&gt;&lt;wsp:rsid wsp:val=&quot;00E16F6D&quot;/&gt;&lt;wsp:rsid wsp:val=&quot;00E21A1F&quot;/&gt;&lt;wsp:rsid wsp:val=&quot;00E2599F&quot;/&gt;&lt;wsp:rsid wsp:val=&quot;00E33D36&quot;/&gt;&lt;wsp:rsid wsp:val=&quot;00E74AF2&quot;/&gt;&lt;wsp:rsid wsp:val=&quot;00E754EA&quot;/&gt;&lt;wsp:rsid wsp:val=&quot;00E84728&quot;/&gt;&lt;wsp:rsid wsp:val=&quot;00EA2474&quot;/&gt;&lt;wsp:rsid wsp:val=&quot;00EB394B&quot;/&gt;&lt;wsp:rsid wsp:val=&quot;00EB5E8A&quot;/&gt;&lt;wsp:rsid wsp:val=&quot;00ED19F7&quot;/&gt;&lt;wsp:rsid wsp:val=&quot;00ED275C&quot;/&gt;&lt;wsp:rsid wsp:val=&quot;00EE24B3&quot;/&gt;&lt;wsp:rsid wsp:val=&quot;00EF0FC9&quot;/&gt;&lt;wsp:rsid wsp:val=&quot;00EF3EB3&quot;/&gt;&lt;wsp:rsid wsp:val=&quot;00EF5219&quot;/&gt;&lt;wsp:rsid wsp:val=&quot;00F004FC&quot;/&gt;&lt;wsp:rsid wsp:val=&quot;00F06977&quot;/&gt;&lt;wsp:rsid wsp:val=&quot;00F15FA1&quot;/&gt;&lt;wsp:rsid wsp:val=&quot;00F2019C&quot;/&gt;&lt;wsp:rsid wsp:val=&quot;00F20DE1&quot;/&gt;&lt;wsp:rsid wsp:val=&quot;00F32937&quot;/&gt;&lt;wsp:rsid wsp:val=&quot;00F34828&quot;/&gt;&lt;wsp:rsid wsp:val=&quot;00F43B9F&quot;/&gt;&lt;wsp:rsid wsp:val=&quot;00F529C5&quot;/&gt;&lt;wsp:rsid wsp:val=&quot;00F624FE&quot;/&gt;&lt;wsp:rsid wsp:val=&quot;00F64E6F&quot;/&gt;&lt;wsp:rsid wsp:val=&quot;00F67BDE&quot;/&gt;&lt;wsp:rsid wsp:val=&quot;00F827F9&quot;/&gt;&lt;wsp:rsid wsp:val=&quot;00FA28DE&quot;/&gt;&lt;wsp:rsid wsp:val=&quot;00FB5465&quot;/&gt;&lt;wsp:rsid wsp:val=&quot;00FB64A4&quot;/&gt;&lt;wsp:rsid wsp:val=&quot;00FB7B79&quot;/&gt;&lt;wsp:rsid wsp:val=&quot;00FB7D33&quot;/&gt;&lt;wsp:rsid wsp:val=&quot;00FC0558&quot;/&gt;&lt;wsp:rsid wsp:val=&quot;00FC6BDA&quot;/&gt;&lt;wsp:rsid wsp:val=&quot;00FD2D73&quot;/&gt;&lt;wsp:rsid wsp:val=&quot;00FE1137&quot;/&gt;&lt;wsp:rsid wsp:val=&quot;00FF216F&quot;/&gt;&lt;wsp:rsid wsp:val=&quot;00FF5CEF&quot;/&gt;&lt;/wsp:rsids&gt;&lt;/w:docPr&gt;&lt;w:body&gt;&lt;wx:sect&gt;&lt;w:tbl&gt;&lt;w:tblPr&gt;&lt;w:tblpPr w:vertAnchor=&quot;page&quot; w:tblpY=&quot;15537&quot;/&gt;&lt;w:tblW w:w=&quot;9780&quot; w:type=&quot;dxa&quot;/&gt;&lt;w:tblLayout w:type=&quot;Fixed&quot;/&gt;&lt;w:tblCellMar&gt;&lt;w:left w:w=&quot;0&quot; w:type=&quot;dxa&quot;/&gt;&lt;w:right w:w=&quot;0&quot; w:type=&quot;dxa&quot;/&gt;&lt;/w:tblCellMar&gt;&lt;w:tblLook w:val=&quot;04A0&quot;/&gt;&lt;/w:tblPr&gt;&lt;w:tblGrid&gt;&lt;w:gridCol w:w=&quot;9780&quot;/&gt;&lt;/w:tblGrid&gt;&lt;w:tr wsp:rsidR=&quot;00DC0442&quot; wsp:rsidRPr=&quot;00DC0442&quot; wsp:rsidTr=&quot;00DC0442&quot;&gt;&lt;w:tc&gt;&lt;w:tcPr&gt;&lt;w:tcW w:w=&quot;9781&quot; w:type=&quot;dxa&quot;/&gt;&lt;w:shd w:val=&quot;clear&quot; w:color=&quot;auto&quot; w:fill=&quot;auto&quot;/&gt;&lt;/w:tcPr&gt;&lt;w:p wsp:rsidR=&quot;00EF5219&quot; wsp:rsidRPr=&quot;00DC0442&quot; wsp:rsidRDefault=&quot;00EF5219&quot; wsp:rsidP=&quot;00DC0442&quot;&gt;&lt;w:pPr&gt;&lt;w:tabs&gt;&lt;w:tab w:val=&quot;right&quot; w:pos=&quot;9781&quot;/&gt;&lt;/w:tabs&gt;&lt;w:suppressAutoHyphens/&gt;&lt;w:spacing w:after=&quot;30&quot; w:line=&quot;150&quot; w:line-rule=&quot;exact&quot;/&gt;&lt;w:rPr&gt;&lt;w:b/&gt;&lt;w:b-cs/&gt;&lt;w:sz w:val=&quot;13&quot;/&gt;&lt;w:lang w:val=&quot;DE&quot;/&gt;&lt;/w:rPr&gt;&lt;/w:pPr&gt;&lt;aml:annotation aml:id=&quot;0&quot; w:type=&quot;Word.Bookmark.Start&quot; w:name=&quot;GMBH_COMPANYNAME_V&quot;/&gt;&lt;aml:annotation aml:id=&quot;1&quot; w:type=&quot;Word.Bookmark.Start&quot; w:name=&quot;DOC_FLAG_FOOTER_GMBH&quot;/&gt;&lt;w:r wsp:rsidRPr=&quot;00DC0442&quot;&gt;&lt;w:rPr&gt;&lt;w:b/&gt;&lt;w:b-cs/&gt;&lt;w:sz w:val=&quot;13&quot;/&gt;&lt;w:lang w:val=&quot;DE&quot;/&gt;&lt;/w:rPr&gt;&lt;w:t&gt;COMPANY&lt;/w:t&gt;&lt;/w:r&gt;&lt;aml:annotation aml:id=&quot;0&quot; w:type=&quot;Word.Bookmark.End&quot;/&gt;&lt;/w:p&gt;&lt;/w:tc&gt;&lt;/w:tr&gt;&lt;w:tr wsp:rsidR=&quot;00DC0442&quot; wsp:rsidRPr=&quot;00DC0442&quot; wsp:rsidTr=&quot;00DC0442&quot;&gt;&lt;w:tc&gt;&lt;w:tcPr&gt;&lt;w:tcW w:w=&quot;9781&quot; w:type=&quot;dxa&quot;/&gt;&lt;w:shd w:val=&quot;clear&quot; w:color=&quot;auto&quot; w:fill=&quot;auto&quot;/&gt;&lt;/w:tcPr&gt;&lt;w:p wsp:rsidR=&quot;00EF5219&quot; wsp:rsidRPr=&quot;00DC0442&quot; wsp:rsidRDefault=&quot;00EF5219&quot; wsp:rsidP=&quot;00DC0442&quot;&gt;&lt;w:pPr&gt;&lt;w:tabs&gt;&lt;w:tab w:val=&quot;right&quot; w:pos=&quot;9781&quot;/&gt;&lt;/w:tabs&gt;&lt;w:suppressAutoHyphens/&gt;&lt;w:spacing w:after=&quot;30&quot; w:line=&quot;150&quot; w:line-rule=&quot;exact&quot;/&gt;&lt;w:rPr&gt;&lt;w:sz w:val=&quot;13&quot;/&gt;&lt;w:lang w:val=&quot;DE&quot;/&gt;&lt;/w:rPr&gt;&lt;/w:pPr&gt;&lt;aml:annotation aml:id=&quot;2&quot; w:type=&quot;Word.Bookmark.Start&quot; w:name=&quot;GMBH_STREET_V&quot;/&gt;&lt;w:r wsp:rsidRPr=&quot;00DC0442&quot;&gt;&lt;w:rPr&gt;&lt;w:sz w:val=&quot;13&quot;/&gt;&lt;w:lang w:val=&quot;DE&quot;/&gt;&lt;/w:rPr&gt;&lt;w:t&gt;STREET&lt;/w:t&gt;&lt;/w:r&gt;&lt;aml:annotation aml:id=&quot;2&quot; w:type=&quot;Word.Bookmark.End&quot;/&gt;&lt;w:r wsp:rsidRPr=&quot;00DC0442&quot;&gt;&lt;w:rPr&gt;&lt;w:sz w:val=&quot;13&quot;/&gt;&lt;w:lang w:val=&quot;DE&quot;/&gt;&lt;/w:rPr&gt;&lt;w:t&gt; &lt;/w:t&gt;&lt;/w:r&gt;&lt;aml:annotation aml:id=&quot;3&quot; w:type=&quot;Word.Bookmark.Start&quot; w:name=&quot;GMBH_ZIP_V&quot;/&gt;&lt;w:r wsp:rsidRPr=&quot;00DC0442&quot;&gt;&lt;w:rPr&gt;&lt;w:sz w:val=&quot;13&quot;/&gt;&lt;w:lang w:val=&quot;DE&quot;/&gt;&lt;/w:rPr&gt;&lt;w:t&gt;ZIP&lt;/w:t&gt;&lt;/w:r&gt;&lt;aml:annotation aml:id=&quot;3&quot; w:type=&quot;Word.Bookmark.End&quot;/&gt;&lt;w:r wsp:rsidRPr=&quot;00DC0442&quot;&gt;&lt;w:rPr&gt;&lt;w:sz w:val=&quot;13&quot;/&gt;&lt;w:lang w:val=&quot;DE&quot;/"/>
    <w:docVar w:name="DOC_PROP_FOOTER (2)" w:val="&gt;&lt;/w:rPr&gt;&lt;w:t&gt; &lt;/w:t&gt;&lt;/w:r&gt;&lt;aml:annotation aml:id=&quot;4&quot; w:type=&quot;Word.Bookmark.Start&quot; w:name=&quot;GMBH_CITY_V&quot;/&gt;&lt;w:r wsp:rsidRPr=&quot;00DC0442&quot;&gt;&lt;w:rPr&gt;&lt;w:sz w:val=&quot;13&quot;/&gt;&lt;w:lang w:val=&quot;DE&quot;/&gt;&lt;/w:rPr&gt;&lt;w:t&gt;CITY&lt;/w:t&gt;&lt;/w:r&gt;&lt;aml:annotation aml:id=&quot;4&quot; w:type=&quot;Word.Bookmark.End&quot;/&gt;&lt;w:r wsp:rsidRPr=&quot;00DC0442&quot;&gt;&lt;w:rPr&gt;&lt;w:sz w:val=&quot;13&quot;/&gt;&lt;w:lang w:val=&quot;DE&quot;/&gt;&lt;/w:rPr&gt;&lt;w:t&gt; &lt;/w:t&gt;&lt;/w:r&gt;&lt;/w:p&gt;&lt;/w:tc&gt;&lt;/w:tr&gt;&lt;aml:annotation aml:id=&quot;1&quot; w:type=&quot;Word.Bookmark.End&quot;/&gt;&lt;/w:tbl&gt;&lt;w:p wsp:rsidR=&quot;00DC0442&quot; wsp:rsidRDefault=&quot;00DC0442&quot;/&gt;&lt;w:sectPr wsp:rsidR=&quot;00DC0442&quot;&gt;&lt;w:pgSz w:w=&quot;12240&quot; w:h=&quot;15840&quot;/&gt;&lt;w:pgMar w:top=&quot;1440&quot; w:right=&quot;1440&quot; w:bottom=&quot;1440&quot; w:left=&quot;1440&quot; w:header=&quot;720&quot; w:footer=&quot;720&quot; w:gutter=&quot;0&quot;/&gt;&lt;w:cols w:space=&quot;720&quot;/&gt;&lt;/w:sectPr&gt;&lt;/wx:sect&gt;&lt;/w:body&gt;&lt;/w:wordDocument&gt;_x000d__x000a_"/>
    <w:docVar w:name="DocumenterFirstProfileAvailable" w:val="False"/>
    <w:docVar w:name="DocumenterFirstProfileID" w:val="5f51b840-1094-4b1c-a030-3b42980e7d82"/>
    <w:docVar w:name="DocumenterID" w:val="766"/>
    <w:docVar w:name="DocumenterLasteInsertedUserID" w:val="ADMhelmesev"/>
    <w:docVar w:name="DocumenterLegalEntityDelimiter" w:val=" "/>
    <w:docVar w:name="DocumenterLegalInformationVersion" w:val="11.12.2017 11:55:26"/>
    <w:docVar w:name="DocumenterSecondProfileAvailable" w:val="False"/>
    <w:docVar w:name="DocumenterSecondProfileID" w:val="281e0839-d258-4986-8e3a-89f1f713f112"/>
    <w:docVar w:name="DocumenterThirdProfileAvailable" w:val="False"/>
    <w:docVar w:name="DocumenterThirdProfileID" w:val="ca45bc4f-d5f6-43a7-b463-73f2f77f8be0"/>
    <w:docVar w:name="DocumenterTimestamp" w:val="16.08.2019 13:40:35"/>
  </w:docVars>
  <w:rsids>
    <w:rsidRoot w:val="00EB394B"/>
    <w:rsid w:val="000008B7"/>
    <w:rsid w:val="00004D6E"/>
    <w:rsid w:val="0001031B"/>
    <w:rsid w:val="000105FF"/>
    <w:rsid w:val="00010E3D"/>
    <w:rsid w:val="0001331B"/>
    <w:rsid w:val="0001495C"/>
    <w:rsid w:val="00022BD3"/>
    <w:rsid w:val="00031366"/>
    <w:rsid w:val="00034664"/>
    <w:rsid w:val="000408D1"/>
    <w:rsid w:val="00041AC9"/>
    <w:rsid w:val="000421B5"/>
    <w:rsid w:val="00043AA5"/>
    <w:rsid w:val="0004751A"/>
    <w:rsid w:val="000544F4"/>
    <w:rsid w:val="000545D3"/>
    <w:rsid w:val="00056028"/>
    <w:rsid w:val="000620F5"/>
    <w:rsid w:val="00062B97"/>
    <w:rsid w:val="00062EC8"/>
    <w:rsid w:val="00064569"/>
    <w:rsid w:val="000720D7"/>
    <w:rsid w:val="00072D9C"/>
    <w:rsid w:val="00074579"/>
    <w:rsid w:val="000838BD"/>
    <w:rsid w:val="000862D6"/>
    <w:rsid w:val="00096F7E"/>
    <w:rsid w:val="00097E66"/>
    <w:rsid w:val="000A6B7F"/>
    <w:rsid w:val="000A78AA"/>
    <w:rsid w:val="000B4CA8"/>
    <w:rsid w:val="000C0CBF"/>
    <w:rsid w:val="000C3009"/>
    <w:rsid w:val="000C39A9"/>
    <w:rsid w:val="000D7291"/>
    <w:rsid w:val="000E6410"/>
    <w:rsid w:val="000F66DB"/>
    <w:rsid w:val="00107F4F"/>
    <w:rsid w:val="00111422"/>
    <w:rsid w:val="00115231"/>
    <w:rsid w:val="00121C20"/>
    <w:rsid w:val="00127009"/>
    <w:rsid w:val="00127E47"/>
    <w:rsid w:val="00132731"/>
    <w:rsid w:val="00133A90"/>
    <w:rsid w:val="00141964"/>
    <w:rsid w:val="00152DDF"/>
    <w:rsid w:val="00160AC5"/>
    <w:rsid w:val="00165736"/>
    <w:rsid w:val="00173884"/>
    <w:rsid w:val="00180A7B"/>
    <w:rsid w:val="001815FF"/>
    <w:rsid w:val="001838F3"/>
    <w:rsid w:val="00187106"/>
    <w:rsid w:val="00190DD9"/>
    <w:rsid w:val="00194F33"/>
    <w:rsid w:val="001A25A0"/>
    <w:rsid w:val="001A51FD"/>
    <w:rsid w:val="001A53BB"/>
    <w:rsid w:val="001B1ACD"/>
    <w:rsid w:val="001B57FC"/>
    <w:rsid w:val="001B5CFD"/>
    <w:rsid w:val="001B6648"/>
    <w:rsid w:val="001C55DC"/>
    <w:rsid w:val="001C5E04"/>
    <w:rsid w:val="001D179C"/>
    <w:rsid w:val="001E1427"/>
    <w:rsid w:val="001E3BE6"/>
    <w:rsid w:val="001E3F3B"/>
    <w:rsid w:val="001E7F7F"/>
    <w:rsid w:val="001F0FBE"/>
    <w:rsid w:val="00207BC5"/>
    <w:rsid w:val="002122F7"/>
    <w:rsid w:val="0021372E"/>
    <w:rsid w:val="00215AA6"/>
    <w:rsid w:val="00217ED4"/>
    <w:rsid w:val="002319DE"/>
    <w:rsid w:val="002370A2"/>
    <w:rsid w:val="00243E47"/>
    <w:rsid w:val="00246305"/>
    <w:rsid w:val="00250814"/>
    <w:rsid w:val="00251213"/>
    <w:rsid w:val="00251C8D"/>
    <w:rsid w:val="00252CE7"/>
    <w:rsid w:val="00253679"/>
    <w:rsid w:val="00253A40"/>
    <w:rsid w:val="0026057D"/>
    <w:rsid w:val="002627BC"/>
    <w:rsid w:val="002714BF"/>
    <w:rsid w:val="00272378"/>
    <w:rsid w:val="00273FE9"/>
    <w:rsid w:val="00293678"/>
    <w:rsid w:val="00296B53"/>
    <w:rsid w:val="00296F1B"/>
    <w:rsid w:val="00297E4B"/>
    <w:rsid w:val="002A158F"/>
    <w:rsid w:val="002A26BB"/>
    <w:rsid w:val="002A4049"/>
    <w:rsid w:val="002A61E6"/>
    <w:rsid w:val="002B00BF"/>
    <w:rsid w:val="002D4DA8"/>
    <w:rsid w:val="002E11E3"/>
    <w:rsid w:val="002E21A4"/>
    <w:rsid w:val="002E596C"/>
    <w:rsid w:val="002E7393"/>
    <w:rsid w:val="002E7FC6"/>
    <w:rsid w:val="002F1808"/>
    <w:rsid w:val="002F2FC6"/>
    <w:rsid w:val="002F6B4E"/>
    <w:rsid w:val="0031169D"/>
    <w:rsid w:val="003268CB"/>
    <w:rsid w:val="0033531C"/>
    <w:rsid w:val="00335543"/>
    <w:rsid w:val="00340169"/>
    <w:rsid w:val="00341EE2"/>
    <w:rsid w:val="0034326E"/>
    <w:rsid w:val="003436A3"/>
    <w:rsid w:val="003460F6"/>
    <w:rsid w:val="00352924"/>
    <w:rsid w:val="003605A7"/>
    <w:rsid w:val="00361FDA"/>
    <w:rsid w:val="003675C3"/>
    <w:rsid w:val="00373674"/>
    <w:rsid w:val="00375112"/>
    <w:rsid w:val="0037749F"/>
    <w:rsid w:val="003817B9"/>
    <w:rsid w:val="00390E05"/>
    <w:rsid w:val="00395F7C"/>
    <w:rsid w:val="003B09E9"/>
    <w:rsid w:val="003B0F53"/>
    <w:rsid w:val="003B1E04"/>
    <w:rsid w:val="003B615E"/>
    <w:rsid w:val="003C0C61"/>
    <w:rsid w:val="003C0DBB"/>
    <w:rsid w:val="003C66AD"/>
    <w:rsid w:val="003D1A8E"/>
    <w:rsid w:val="003F03BF"/>
    <w:rsid w:val="003F3ADE"/>
    <w:rsid w:val="003F725A"/>
    <w:rsid w:val="00406A32"/>
    <w:rsid w:val="004142C2"/>
    <w:rsid w:val="00421D91"/>
    <w:rsid w:val="004228E5"/>
    <w:rsid w:val="00423220"/>
    <w:rsid w:val="0043033E"/>
    <w:rsid w:val="00433C12"/>
    <w:rsid w:val="00437037"/>
    <w:rsid w:val="00437E62"/>
    <w:rsid w:val="00452BF3"/>
    <w:rsid w:val="00454751"/>
    <w:rsid w:val="00462CBD"/>
    <w:rsid w:val="00467164"/>
    <w:rsid w:val="004915A1"/>
    <w:rsid w:val="004939FE"/>
    <w:rsid w:val="004A1055"/>
    <w:rsid w:val="004A2245"/>
    <w:rsid w:val="004A23CE"/>
    <w:rsid w:val="004B35A2"/>
    <w:rsid w:val="004B5111"/>
    <w:rsid w:val="004B5A94"/>
    <w:rsid w:val="004B7518"/>
    <w:rsid w:val="004D6AAB"/>
    <w:rsid w:val="004D6DC7"/>
    <w:rsid w:val="004E05A1"/>
    <w:rsid w:val="00510C86"/>
    <w:rsid w:val="005165A2"/>
    <w:rsid w:val="00517914"/>
    <w:rsid w:val="0052033E"/>
    <w:rsid w:val="0052438E"/>
    <w:rsid w:val="005268F9"/>
    <w:rsid w:val="005474A8"/>
    <w:rsid w:val="00552EA2"/>
    <w:rsid w:val="005547BE"/>
    <w:rsid w:val="005573D7"/>
    <w:rsid w:val="00563C21"/>
    <w:rsid w:val="00566349"/>
    <w:rsid w:val="00572A4D"/>
    <w:rsid w:val="00580BD3"/>
    <w:rsid w:val="00587689"/>
    <w:rsid w:val="005933EF"/>
    <w:rsid w:val="00593867"/>
    <w:rsid w:val="00596A86"/>
    <w:rsid w:val="005A184F"/>
    <w:rsid w:val="005A29D1"/>
    <w:rsid w:val="005B508B"/>
    <w:rsid w:val="005B700E"/>
    <w:rsid w:val="005C0961"/>
    <w:rsid w:val="005C5AA9"/>
    <w:rsid w:val="005C65E7"/>
    <w:rsid w:val="005C71A5"/>
    <w:rsid w:val="005D0044"/>
    <w:rsid w:val="005D0AE1"/>
    <w:rsid w:val="005D3687"/>
    <w:rsid w:val="005D4F50"/>
    <w:rsid w:val="005D6FBC"/>
    <w:rsid w:val="005E203B"/>
    <w:rsid w:val="005F5527"/>
    <w:rsid w:val="00607188"/>
    <w:rsid w:val="0061233A"/>
    <w:rsid w:val="0061528E"/>
    <w:rsid w:val="006366EF"/>
    <w:rsid w:val="00640EBF"/>
    <w:rsid w:val="00641F3B"/>
    <w:rsid w:val="00655433"/>
    <w:rsid w:val="006575A3"/>
    <w:rsid w:val="006614B8"/>
    <w:rsid w:val="00662CF9"/>
    <w:rsid w:val="00663A9D"/>
    <w:rsid w:val="00667D3A"/>
    <w:rsid w:val="0067720E"/>
    <w:rsid w:val="00677F85"/>
    <w:rsid w:val="00693A9E"/>
    <w:rsid w:val="00693CDF"/>
    <w:rsid w:val="00696DCE"/>
    <w:rsid w:val="006A245B"/>
    <w:rsid w:val="006A3652"/>
    <w:rsid w:val="006A36BE"/>
    <w:rsid w:val="006A7E38"/>
    <w:rsid w:val="006B156E"/>
    <w:rsid w:val="006B3AA1"/>
    <w:rsid w:val="006B3CD0"/>
    <w:rsid w:val="006C395E"/>
    <w:rsid w:val="006C3F70"/>
    <w:rsid w:val="006C43D4"/>
    <w:rsid w:val="006D1000"/>
    <w:rsid w:val="006E1014"/>
    <w:rsid w:val="00707E08"/>
    <w:rsid w:val="00720756"/>
    <w:rsid w:val="00724CF6"/>
    <w:rsid w:val="007316E5"/>
    <w:rsid w:val="00735639"/>
    <w:rsid w:val="00745D31"/>
    <w:rsid w:val="00746A1C"/>
    <w:rsid w:val="00751A92"/>
    <w:rsid w:val="00757658"/>
    <w:rsid w:val="007621A3"/>
    <w:rsid w:val="0076488C"/>
    <w:rsid w:val="007664AE"/>
    <w:rsid w:val="007849FA"/>
    <w:rsid w:val="00791689"/>
    <w:rsid w:val="007A42B9"/>
    <w:rsid w:val="007A5A95"/>
    <w:rsid w:val="007B0937"/>
    <w:rsid w:val="007B26B1"/>
    <w:rsid w:val="007B7FB4"/>
    <w:rsid w:val="007C5B0B"/>
    <w:rsid w:val="007D190D"/>
    <w:rsid w:val="007D1BE0"/>
    <w:rsid w:val="007D23AD"/>
    <w:rsid w:val="007E1002"/>
    <w:rsid w:val="007E1FA9"/>
    <w:rsid w:val="007E4645"/>
    <w:rsid w:val="007E488C"/>
    <w:rsid w:val="007E4DDF"/>
    <w:rsid w:val="007E7929"/>
    <w:rsid w:val="007F1E7E"/>
    <w:rsid w:val="007F634D"/>
    <w:rsid w:val="007F798C"/>
    <w:rsid w:val="007F79F9"/>
    <w:rsid w:val="00804CFB"/>
    <w:rsid w:val="00811BA8"/>
    <w:rsid w:val="00811BF4"/>
    <w:rsid w:val="008157B6"/>
    <w:rsid w:val="00815A42"/>
    <w:rsid w:val="00815BB6"/>
    <w:rsid w:val="00815CE6"/>
    <w:rsid w:val="0082785E"/>
    <w:rsid w:val="00830138"/>
    <w:rsid w:val="00837220"/>
    <w:rsid w:val="00840113"/>
    <w:rsid w:val="008448DA"/>
    <w:rsid w:val="00847684"/>
    <w:rsid w:val="00856E6A"/>
    <w:rsid w:val="008765A7"/>
    <w:rsid w:val="00881349"/>
    <w:rsid w:val="008823EC"/>
    <w:rsid w:val="00891AA1"/>
    <w:rsid w:val="00896021"/>
    <w:rsid w:val="00897AB4"/>
    <w:rsid w:val="008A0505"/>
    <w:rsid w:val="008A10CA"/>
    <w:rsid w:val="008A1F0B"/>
    <w:rsid w:val="008A6DD2"/>
    <w:rsid w:val="008A701B"/>
    <w:rsid w:val="008B0E6D"/>
    <w:rsid w:val="008B1BF4"/>
    <w:rsid w:val="008B2F40"/>
    <w:rsid w:val="008B52C0"/>
    <w:rsid w:val="008C270A"/>
    <w:rsid w:val="008C34BA"/>
    <w:rsid w:val="008C3AEB"/>
    <w:rsid w:val="008C5768"/>
    <w:rsid w:val="008C77C9"/>
    <w:rsid w:val="008D5FB5"/>
    <w:rsid w:val="008E1C77"/>
    <w:rsid w:val="008E3251"/>
    <w:rsid w:val="008E38DA"/>
    <w:rsid w:val="008F1C89"/>
    <w:rsid w:val="008F2FF8"/>
    <w:rsid w:val="008F51DD"/>
    <w:rsid w:val="00901FC0"/>
    <w:rsid w:val="00905D61"/>
    <w:rsid w:val="00934034"/>
    <w:rsid w:val="00941B1C"/>
    <w:rsid w:val="0095402F"/>
    <w:rsid w:val="00967989"/>
    <w:rsid w:val="00975027"/>
    <w:rsid w:val="0097652F"/>
    <w:rsid w:val="00986E1C"/>
    <w:rsid w:val="00987CF3"/>
    <w:rsid w:val="009964BB"/>
    <w:rsid w:val="00997F3B"/>
    <w:rsid w:val="009A1D7C"/>
    <w:rsid w:val="009A2C42"/>
    <w:rsid w:val="009A2C57"/>
    <w:rsid w:val="009A3BDD"/>
    <w:rsid w:val="009A45CC"/>
    <w:rsid w:val="009A52AA"/>
    <w:rsid w:val="009A6ED5"/>
    <w:rsid w:val="009A7B12"/>
    <w:rsid w:val="009B2A28"/>
    <w:rsid w:val="009B2CC6"/>
    <w:rsid w:val="009B4D68"/>
    <w:rsid w:val="009C1E82"/>
    <w:rsid w:val="009D0166"/>
    <w:rsid w:val="009D018F"/>
    <w:rsid w:val="009D4FD9"/>
    <w:rsid w:val="009E0749"/>
    <w:rsid w:val="009E3B05"/>
    <w:rsid w:val="009E42C9"/>
    <w:rsid w:val="009E50EE"/>
    <w:rsid w:val="009E60F2"/>
    <w:rsid w:val="009F4599"/>
    <w:rsid w:val="009F68B8"/>
    <w:rsid w:val="00A031BD"/>
    <w:rsid w:val="00A03BEB"/>
    <w:rsid w:val="00A1577E"/>
    <w:rsid w:val="00A1729C"/>
    <w:rsid w:val="00A1731F"/>
    <w:rsid w:val="00A217E6"/>
    <w:rsid w:val="00A23555"/>
    <w:rsid w:val="00A24500"/>
    <w:rsid w:val="00A42E99"/>
    <w:rsid w:val="00A54D46"/>
    <w:rsid w:val="00A65230"/>
    <w:rsid w:val="00A66492"/>
    <w:rsid w:val="00A71B2F"/>
    <w:rsid w:val="00A7552C"/>
    <w:rsid w:val="00A75F4E"/>
    <w:rsid w:val="00A76216"/>
    <w:rsid w:val="00AA0048"/>
    <w:rsid w:val="00AA75CB"/>
    <w:rsid w:val="00AA7C81"/>
    <w:rsid w:val="00AA7E4E"/>
    <w:rsid w:val="00AA7FC0"/>
    <w:rsid w:val="00AB74D7"/>
    <w:rsid w:val="00AC2E39"/>
    <w:rsid w:val="00AC6DD8"/>
    <w:rsid w:val="00AD042F"/>
    <w:rsid w:val="00AD225F"/>
    <w:rsid w:val="00AD637D"/>
    <w:rsid w:val="00AD754E"/>
    <w:rsid w:val="00AE7050"/>
    <w:rsid w:val="00AF030C"/>
    <w:rsid w:val="00B035BD"/>
    <w:rsid w:val="00B04F6B"/>
    <w:rsid w:val="00B143FF"/>
    <w:rsid w:val="00B50427"/>
    <w:rsid w:val="00B57334"/>
    <w:rsid w:val="00B57A8D"/>
    <w:rsid w:val="00B63BF9"/>
    <w:rsid w:val="00B66170"/>
    <w:rsid w:val="00B66ED4"/>
    <w:rsid w:val="00B71A79"/>
    <w:rsid w:val="00B723CE"/>
    <w:rsid w:val="00B9299D"/>
    <w:rsid w:val="00B955BB"/>
    <w:rsid w:val="00BA05EC"/>
    <w:rsid w:val="00BA3E31"/>
    <w:rsid w:val="00BB7267"/>
    <w:rsid w:val="00BC0A76"/>
    <w:rsid w:val="00BC17D3"/>
    <w:rsid w:val="00BC62E0"/>
    <w:rsid w:val="00BC7D80"/>
    <w:rsid w:val="00BE1A8A"/>
    <w:rsid w:val="00BF75D7"/>
    <w:rsid w:val="00BF7707"/>
    <w:rsid w:val="00C03E1A"/>
    <w:rsid w:val="00C44893"/>
    <w:rsid w:val="00C579B8"/>
    <w:rsid w:val="00C6045E"/>
    <w:rsid w:val="00C61D61"/>
    <w:rsid w:val="00C62D63"/>
    <w:rsid w:val="00C65580"/>
    <w:rsid w:val="00C7693E"/>
    <w:rsid w:val="00C80078"/>
    <w:rsid w:val="00C853D2"/>
    <w:rsid w:val="00C8642A"/>
    <w:rsid w:val="00C916BF"/>
    <w:rsid w:val="00C97912"/>
    <w:rsid w:val="00CA2947"/>
    <w:rsid w:val="00CA7BA8"/>
    <w:rsid w:val="00CC1E06"/>
    <w:rsid w:val="00CC622F"/>
    <w:rsid w:val="00CD2D1B"/>
    <w:rsid w:val="00CD6E65"/>
    <w:rsid w:val="00CE1CF3"/>
    <w:rsid w:val="00D02550"/>
    <w:rsid w:val="00D03209"/>
    <w:rsid w:val="00D045B7"/>
    <w:rsid w:val="00D106C7"/>
    <w:rsid w:val="00D161AA"/>
    <w:rsid w:val="00D214F2"/>
    <w:rsid w:val="00D22402"/>
    <w:rsid w:val="00D26339"/>
    <w:rsid w:val="00D272FC"/>
    <w:rsid w:val="00D30C38"/>
    <w:rsid w:val="00D325A6"/>
    <w:rsid w:val="00D348DD"/>
    <w:rsid w:val="00D37E26"/>
    <w:rsid w:val="00D41DF1"/>
    <w:rsid w:val="00D5082D"/>
    <w:rsid w:val="00D51ADD"/>
    <w:rsid w:val="00D52400"/>
    <w:rsid w:val="00D547FE"/>
    <w:rsid w:val="00D55F6C"/>
    <w:rsid w:val="00D60BEC"/>
    <w:rsid w:val="00D64C78"/>
    <w:rsid w:val="00D661C2"/>
    <w:rsid w:val="00D737DC"/>
    <w:rsid w:val="00D747AE"/>
    <w:rsid w:val="00D871D2"/>
    <w:rsid w:val="00D87306"/>
    <w:rsid w:val="00D91838"/>
    <w:rsid w:val="00D937D7"/>
    <w:rsid w:val="00D93EB4"/>
    <w:rsid w:val="00D95E55"/>
    <w:rsid w:val="00DA2E5A"/>
    <w:rsid w:val="00DA6B59"/>
    <w:rsid w:val="00DB1FBD"/>
    <w:rsid w:val="00DB2E60"/>
    <w:rsid w:val="00DB42E8"/>
    <w:rsid w:val="00DB7F72"/>
    <w:rsid w:val="00DC6219"/>
    <w:rsid w:val="00DD0F5B"/>
    <w:rsid w:val="00DE051E"/>
    <w:rsid w:val="00DE0F2D"/>
    <w:rsid w:val="00DE2D88"/>
    <w:rsid w:val="00DE4742"/>
    <w:rsid w:val="00DF0D72"/>
    <w:rsid w:val="00DF26E2"/>
    <w:rsid w:val="00DF557D"/>
    <w:rsid w:val="00DF720C"/>
    <w:rsid w:val="00E01D8E"/>
    <w:rsid w:val="00E045AA"/>
    <w:rsid w:val="00E06ABD"/>
    <w:rsid w:val="00E128CA"/>
    <w:rsid w:val="00E15DA6"/>
    <w:rsid w:val="00E16F6D"/>
    <w:rsid w:val="00E21A1F"/>
    <w:rsid w:val="00E2599F"/>
    <w:rsid w:val="00E33D36"/>
    <w:rsid w:val="00E35B1C"/>
    <w:rsid w:val="00E546E9"/>
    <w:rsid w:val="00E72AF4"/>
    <w:rsid w:val="00E74AF2"/>
    <w:rsid w:val="00E754EA"/>
    <w:rsid w:val="00E84728"/>
    <w:rsid w:val="00E938C8"/>
    <w:rsid w:val="00E974E5"/>
    <w:rsid w:val="00EA2474"/>
    <w:rsid w:val="00EB0A27"/>
    <w:rsid w:val="00EB394B"/>
    <w:rsid w:val="00EB5E8A"/>
    <w:rsid w:val="00ED043E"/>
    <w:rsid w:val="00ED19F7"/>
    <w:rsid w:val="00ED275C"/>
    <w:rsid w:val="00EE24B3"/>
    <w:rsid w:val="00EF0FC9"/>
    <w:rsid w:val="00EF3EB3"/>
    <w:rsid w:val="00F004FC"/>
    <w:rsid w:val="00F06977"/>
    <w:rsid w:val="00F14AF0"/>
    <w:rsid w:val="00F15FA1"/>
    <w:rsid w:val="00F2019C"/>
    <w:rsid w:val="00F20DE1"/>
    <w:rsid w:val="00F32937"/>
    <w:rsid w:val="00F34828"/>
    <w:rsid w:val="00F43B9F"/>
    <w:rsid w:val="00F50B81"/>
    <w:rsid w:val="00F529C5"/>
    <w:rsid w:val="00F624FE"/>
    <w:rsid w:val="00F64E6F"/>
    <w:rsid w:val="00F67BDE"/>
    <w:rsid w:val="00F778E3"/>
    <w:rsid w:val="00F77C0A"/>
    <w:rsid w:val="00F827F9"/>
    <w:rsid w:val="00FA28DE"/>
    <w:rsid w:val="00FB0450"/>
    <w:rsid w:val="00FB5465"/>
    <w:rsid w:val="00FB64A4"/>
    <w:rsid w:val="00FB7B79"/>
    <w:rsid w:val="00FB7D33"/>
    <w:rsid w:val="00FC0558"/>
    <w:rsid w:val="00FC6BDA"/>
    <w:rsid w:val="00FD2D73"/>
    <w:rsid w:val="00FE1137"/>
    <w:rsid w:val="00FF216F"/>
    <w:rsid w:val="00FF5C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8C509D"/>
  <w15:docId w15:val="{A93C8034-C2AA-40C6-8410-18A83F2B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922"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lsdException w:name="toc 2" w:uiPriority="0"/>
    <w:lsdException w:name="toc 3" w:uiPriority="0"/>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iPriority="0"/>
    <w:lsdException w:name="header" w:semiHidden="1" w:uiPriority="0" w:unhideWhenUsed="1"/>
    <w:lsdException w:name="footer" w:semiHidden="1" w:uiPriority="0" w:unhideWhenUsed="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unhideWhenUsed="1" w:qFormat="1"/>
    <w:lsdException w:name="List Number" w:semiHidden="1"/>
    <w:lsdException w:name="List 2" w:semiHidden="1"/>
    <w:lsdException w:name="List 3" w:semiHidden="1"/>
    <w:lsdException w:name="List 4" w:semiHidden="1"/>
    <w:lsdException w:name="List 5" w:semiHidden="1"/>
    <w:lsdException w:name="List Bullet 2" w:uiPriority="0" w:unhideWhenUsed="1" w:qFormat="1"/>
    <w:lsdException w:name="List Bullet 3" w:uiPriority="0" w:unhideWhenUsed="1" w:qFormat="1"/>
    <w:lsdException w:name="List Bullet 4" w:uiPriority="0" w:unhideWhenUsed="1"/>
    <w:lsdException w:name="List Bullet 5" w:uiPriority="0" w:unhideWhenUsed="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unhideWhenUsed="1"/>
    <w:lsdException w:name="FollowedHyperlink" w:semiHidden="1"/>
    <w:lsdException w:name="Strong" w:uiPriority="22" w:qFormat="1"/>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5580"/>
    <w:pPr>
      <w:spacing w:after="0" w:line="264" w:lineRule="auto"/>
    </w:pPr>
    <w:rPr>
      <w:color w:val="262626" w:themeColor="text1"/>
      <w:sz w:val="19"/>
      <w:lang w:val="en-GB"/>
    </w:rPr>
  </w:style>
  <w:style w:type="paragraph" w:styleId="berschrift1">
    <w:name w:val="heading 1"/>
    <w:basedOn w:val="Standard"/>
    <w:next w:val="Standard"/>
    <w:link w:val="berschrift1Zchn"/>
    <w:qFormat/>
    <w:rsid w:val="002A61E6"/>
    <w:pPr>
      <w:numPr>
        <w:numId w:val="14"/>
      </w:numPr>
      <w:tabs>
        <w:tab w:val="clear" w:pos="1072"/>
      </w:tabs>
      <w:spacing w:after="480" w:line="240" w:lineRule="auto"/>
      <w:ind w:left="432" w:hanging="432"/>
      <w:outlineLvl w:val="0"/>
    </w:pPr>
    <w:rPr>
      <w:rFonts w:eastAsia="Times New Roman" w:cs="Times New Roman"/>
      <w:b/>
      <w:color w:val="auto"/>
      <w:szCs w:val="24"/>
      <w:lang w:val="en-US" w:eastAsia="de-DE"/>
    </w:rPr>
  </w:style>
  <w:style w:type="paragraph" w:styleId="berschrift2">
    <w:name w:val="heading 2"/>
    <w:basedOn w:val="berschrift1"/>
    <w:next w:val="Standard"/>
    <w:link w:val="berschrift2Zchn"/>
    <w:qFormat/>
    <w:rsid w:val="0037749F"/>
    <w:pPr>
      <w:numPr>
        <w:ilvl w:val="1"/>
      </w:numPr>
      <w:spacing w:before="360" w:after="120" w:line="264" w:lineRule="auto"/>
      <w:ind w:left="578" w:hanging="578"/>
      <w:outlineLvl w:val="1"/>
    </w:pPr>
  </w:style>
  <w:style w:type="paragraph" w:styleId="berschrift3">
    <w:name w:val="heading 3"/>
    <w:basedOn w:val="berschrift1"/>
    <w:next w:val="Standard"/>
    <w:link w:val="berschrift3Zchn"/>
    <w:qFormat/>
    <w:rsid w:val="0037749F"/>
    <w:pPr>
      <w:numPr>
        <w:ilvl w:val="2"/>
      </w:numPr>
      <w:spacing w:before="360" w:after="120" w:line="264" w:lineRule="auto"/>
      <w:ind w:left="720" w:hanging="720"/>
      <w:outlineLvl w:val="2"/>
    </w:pPr>
  </w:style>
  <w:style w:type="paragraph" w:styleId="berschrift4">
    <w:name w:val="heading 4"/>
    <w:basedOn w:val="berschrift1"/>
    <w:next w:val="Standard"/>
    <w:link w:val="berschrift4Zchn"/>
    <w:qFormat/>
    <w:rsid w:val="0037749F"/>
    <w:pPr>
      <w:numPr>
        <w:ilvl w:val="3"/>
      </w:numPr>
      <w:spacing w:before="240" w:after="0" w:line="264" w:lineRule="auto"/>
      <w:outlineLvl w:val="3"/>
    </w:pPr>
    <w:rPr>
      <w:b w:val="0"/>
    </w:rPr>
  </w:style>
  <w:style w:type="paragraph" w:styleId="berschrift5">
    <w:name w:val="heading 5"/>
    <w:basedOn w:val="berschrift1"/>
    <w:next w:val="Standard"/>
    <w:link w:val="berschrift5Zchn"/>
    <w:qFormat/>
    <w:rsid w:val="0037749F"/>
    <w:pPr>
      <w:numPr>
        <w:ilvl w:val="4"/>
      </w:numPr>
      <w:spacing w:before="240" w:after="0" w:line="264" w:lineRule="auto"/>
      <w:outlineLvl w:val="4"/>
    </w:pPr>
    <w:rPr>
      <w:b w:val="0"/>
    </w:rPr>
  </w:style>
  <w:style w:type="paragraph" w:styleId="berschrift6">
    <w:name w:val="heading 6"/>
    <w:basedOn w:val="Standard"/>
    <w:next w:val="Standard"/>
    <w:link w:val="berschrift6Zchn"/>
    <w:autoRedefine/>
    <w:qFormat/>
    <w:rsid w:val="003268CB"/>
    <w:pPr>
      <w:spacing w:before="240"/>
      <w:ind w:left="1072"/>
      <w:outlineLvl w:val="5"/>
    </w:pPr>
    <w:rPr>
      <w:rFonts w:eastAsia="Times New Roman" w:cs="Times New Roman"/>
      <w:bCs/>
      <w:color w:val="auto"/>
      <w:lang w:eastAsia="de-DE"/>
    </w:rPr>
  </w:style>
  <w:style w:type="paragraph" w:styleId="berschrift7">
    <w:name w:val="heading 7"/>
    <w:basedOn w:val="Standard"/>
    <w:next w:val="Standard"/>
    <w:link w:val="berschrift7Zchn"/>
    <w:autoRedefine/>
    <w:qFormat/>
    <w:rsid w:val="003268CB"/>
    <w:pPr>
      <w:spacing w:before="240"/>
      <w:ind w:left="1072"/>
      <w:outlineLvl w:val="6"/>
    </w:pPr>
    <w:rPr>
      <w:rFonts w:eastAsia="Times New Roman" w:cs="Times New Roman"/>
      <w:color w:val="auto"/>
      <w:szCs w:val="24"/>
      <w:lang w:eastAsia="de-DE"/>
    </w:rPr>
  </w:style>
  <w:style w:type="paragraph" w:styleId="berschrift8">
    <w:name w:val="heading 8"/>
    <w:basedOn w:val="Standard"/>
    <w:next w:val="Standard"/>
    <w:link w:val="berschrift8Zchn"/>
    <w:autoRedefine/>
    <w:qFormat/>
    <w:rsid w:val="003268CB"/>
    <w:pPr>
      <w:spacing w:before="240"/>
      <w:ind w:left="1072"/>
      <w:outlineLvl w:val="7"/>
    </w:pPr>
    <w:rPr>
      <w:rFonts w:eastAsia="Times New Roman" w:cs="Times New Roman"/>
      <w:iCs/>
      <w:color w:val="auto"/>
      <w:szCs w:val="24"/>
      <w:lang w:eastAsia="de-DE"/>
    </w:rPr>
  </w:style>
  <w:style w:type="paragraph" w:styleId="berschrift9">
    <w:name w:val="heading 9"/>
    <w:basedOn w:val="Standard"/>
    <w:next w:val="Standard"/>
    <w:link w:val="berschrift9Zchn"/>
    <w:autoRedefine/>
    <w:qFormat/>
    <w:rsid w:val="003268CB"/>
    <w:pPr>
      <w:ind w:left="1072"/>
      <w:outlineLvl w:val="8"/>
    </w:pPr>
    <w:rPr>
      <w:rFonts w:eastAsia="Times New Roman" w:cs="Times New Roman"/>
      <w:color w:val="auto"/>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268CB"/>
    <w:pPr>
      <w:tabs>
        <w:tab w:val="center" w:pos="4536"/>
        <w:tab w:val="right" w:pos="9072"/>
      </w:tabs>
    </w:pPr>
    <w:rPr>
      <w:sz w:val="13"/>
      <w:szCs w:val="13"/>
    </w:rPr>
  </w:style>
  <w:style w:type="character" w:customStyle="1" w:styleId="KopfzeileZchn">
    <w:name w:val="Kopfzeile Zchn"/>
    <w:basedOn w:val="Absatz-Standardschriftart"/>
    <w:link w:val="Kopfzeile"/>
    <w:rsid w:val="003268CB"/>
    <w:rPr>
      <w:color w:val="262626" w:themeColor="text1"/>
      <w:sz w:val="13"/>
      <w:szCs w:val="13"/>
      <w:lang w:val="en-GB"/>
    </w:rPr>
  </w:style>
  <w:style w:type="paragraph" w:styleId="Fuzeile">
    <w:name w:val="footer"/>
    <w:basedOn w:val="Standard"/>
    <w:link w:val="FuzeileZchn"/>
    <w:rsid w:val="003268CB"/>
    <w:pPr>
      <w:tabs>
        <w:tab w:val="right" w:pos="9781"/>
      </w:tabs>
      <w:suppressAutoHyphens/>
      <w:spacing w:after="30" w:line="150" w:lineRule="exact"/>
    </w:pPr>
    <w:rPr>
      <w:sz w:val="13"/>
      <w:szCs w:val="13"/>
      <w:lang w:val="de-DE"/>
    </w:rPr>
  </w:style>
  <w:style w:type="character" w:customStyle="1" w:styleId="FuzeileZchn">
    <w:name w:val="Fußzeile Zchn"/>
    <w:basedOn w:val="Absatz-Standardschriftart"/>
    <w:link w:val="Fuzeile"/>
    <w:rsid w:val="003268CB"/>
    <w:rPr>
      <w:color w:val="262626" w:themeColor="text1"/>
      <w:sz w:val="13"/>
      <w:szCs w:val="13"/>
      <w:lang w:val="de-DE"/>
    </w:rPr>
  </w:style>
  <w:style w:type="table" w:styleId="Tabellenraster">
    <w:name w:val="Table Grid"/>
    <w:basedOn w:val="NormaleTabelle"/>
    <w:uiPriority w:val="39"/>
    <w:rsid w:val="00326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rsid w:val="003268C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3268CB"/>
    <w:rPr>
      <w:rFonts w:ascii="Segoe UI" w:hAnsi="Segoe UI" w:cs="Segoe UI"/>
      <w:color w:val="262626" w:themeColor="text1"/>
      <w:sz w:val="18"/>
      <w:szCs w:val="18"/>
      <w:lang w:val="en-GB"/>
    </w:rPr>
  </w:style>
  <w:style w:type="character" w:styleId="Platzhaltertext">
    <w:name w:val="Placeholder Text"/>
    <w:basedOn w:val="Absatz-Standardschriftart"/>
    <w:uiPriority w:val="99"/>
    <w:semiHidden/>
    <w:rsid w:val="003268CB"/>
    <w:rPr>
      <w:color w:val="808080"/>
    </w:rPr>
  </w:style>
  <w:style w:type="character" w:styleId="Fett">
    <w:name w:val="Strong"/>
    <w:basedOn w:val="Absatz-Standardschriftart"/>
    <w:uiPriority w:val="22"/>
    <w:qFormat/>
    <w:rsid w:val="003268CB"/>
    <w:rPr>
      <w:b/>
      <w:bCs/>
    </w:rPr>
  </w:style>
  <w:style w:type="paragraph" w:styleId="Aufzhlungszeichen">
    <w:name w:val="List Bullet"/>
    <w:basedOn w:val="Standard"/>
    <w:qFormat/>
    <w:rsid w:val="003268CB"/>
    <w:pPr>
      <w:numPr>
        <w:numId w:val="30"/>
      </w:numPr>
      <w:contextualSpacing/>
    </w:pPr>
    <w:rPr>
      <w:rFonts w:eastAsia="Times New Roman" w:cs="Times New Roman"/>
      <w:color w:val="auto"/>
      <w:szCs w:val="24"/>
      <w:lang w:val="de-DE" w:eastAsia="de-DE"/>
    </w:rPr>
  </w:style>
  <w:style w:type="paragraph" w:styleId="Aufzhlungszeichen2">
    <w:name w:val="List Bullet 2"/>
    <w:basedOn w:val="Standard"/>
    <w:qFormat/>
    <w:rsid w:val="003268CB"/>
    <w:pPr>
      <w:numPr>
        <w:ilvl w:val="1"/>
        <w:numId w:val="30"/>
      </w:numPr>
      <w:contextualSpacing/>
    </w:pPr>
    <w:rPr>
      <w:rFonts w:eastAsia="Times New Roman" w:cs="Times New Roman"/>
      <w:color w:val="auto"/>
      <w:szCs w:val="24"/>
      <w:lang w:val="de-DE" w:eastAsia="de-DE"/>
    </w:rPr>
  </w:style>
  <w:style w:type="paragraph" w:styleId="Aufzhlungszeichen3">
    <w:name w:val="List Bullet 3"/>
    <w:basedOn w:val="Standard"/>
    <w:qFormat/>
    <w:rsid w:val="003268CB"/>
    <w:pPr>
      <w:numPr>
        <w:ilvl w:val="2"/>
        <w:numId w:val="30"/>
      </w:numPr>
      <w:contextualSpacing/>
    </w:pPr>
    <w:rPr>
      <w:rFonts w:eastAsia="Times New Roman" w:cs="Times New Roman"/>
      <w:color w:val="auto"/>
      <w:szCs w:val="24"/>
      <w:lang w:val="de-DE" w:eastAsia="de-DE"/>
    </w:rPr>
  </w:style>
  <w:style w:type="paragraph" w:styleId="Aufzhlungszeichen4">
    <w:name w:val="List Bullet 4"/>
    <w:basedOn w:val="Standard"/>
    <w:rsid w:val="003268CB"/>
    <w:pPr>
      <w:numPr>
        <w:ilvl w:val="3"/>
        <w:numId w:val="30"/>
      </w:numPr>
      <w:contextualSpacing/>
    </w:pPr>
    <w:rPr>
      <w:rFonts w:eastAsia="Times New Roman" w:cs="Times New Roman"/>
      <w:color w:val="auto"/>
      <w:szCs w:val="24"/>
      <w:lang w:val="de-DE" w:eastAsia="de-DE"/>
    </w:rPr>
  </w:style>
  <w:style w:type="paragraph" w:styleId="Aufzhlungszeichen5">
    <w:name w:val="List Bullet 5"/>
    <w:basedOn w:val="Standard"/>
    <w:rsid w:val="003268CB"/>
    <w:pPr>
      <w:numPr>
        <w:ilvl w:val="4"/>
        <w:numId w:val="30"/>
      </w:numPr>
      <w:contextualSpacing/>
    </w:pPr>
    <w:rPr>
      <w:rFonts w:eastAsia="Times New Roman" w:cs="Times New Roman"/>
      <w:color w:val="auto"/>
      <w:szCs w:val="24"/>
      <w:lang w:val="de-DE" w:eastAsia="de-DE"/>
    </w:rPr>
  </w:style>
  <w:style w:type="paragraph" w:customStyle="1" w:styleId="Numbering">
    <w:name w:val="Numbering"/>
    <w:basedOn w:val="Standard"/>
    <w:qFormat/>
    <w:rsid w:val="003268CB"/>
    <w:pPr>
      <w:numPr>
        <w:numId w:val="33"/>
      </w:numPr>
    </w:pPr>
    <w:rPr>
      <w:rFonts w:eastAsia="Times New Roman" w:cs="Times New Roman"/>
      <w:szCs w:val="24"/>
      <w:lang w:val="de-DE" w:eastAsia="de-DE"/>
    </w:rPr>
  </w:style>
  <w:style w:type="paragraph" w:customStyle="1" w:styleId="Numbering2">
    <w:name w:val="Numbering 2"/>
    <w:basedOn w:val="Numbering"/>
    <w:qFormat/>
    <w:rsid w:val="003268CB"/>
    <w:pPr>
      <w:numPr>
        <w:ilvl w:val="1"/>
      </w:numPr>
    </w:pPr>
  </w:style>
  <w:style w:type="paragraph" w:customStyle="1" w:styleId="Numbering3">
    <w:name w:val="Numbering 3"/>
    <w:basedOn w:val="Numbering"/>
    <w:qFormat/>
    <w:rsid w:val="003268CB"/>
    <w:pPr>
      <w:numPr>
        <w:ilvl w:val="2"/>
      </w:numPr>
    </w:pPr>
  </w:style>
  <w:style w:type="character" w:customStyle="1" w:styleId="berschrift1Zchn">
    <w:name w:val="Überschrift 1 Zchn"/>
    <w:basedOn w:val="Absatz-Standardschriftart"/>
    <w:link w:val="berschrift1"/>
    <w:rsid w:val="002A61E6"/>
    <w:rPr>
      <w:rFonts w:eastAsia="Times New Roman" w:cs="Times New Roman"/>
      <w:b/>
      <w:sz w:val="19"/>
      <w:szCs w:val="24"/>
      <w:lang w:val="en-US" w:eastAsia="de-DE"/>
    </w:rPr>
  </w:style>
  <w:style w:type="character" w:customStyle="1" w:styleId="berschrift2Zchn">
    <w:name w:val="Überschrift 2 Zchn"/>
    <w:basedOn w:val="Absatz-Standardschriftart"/>
    <w:link w:val="berschrift2"/>
    <w:rsid w:val="0037749F"/>
    <w:rPr>
      <w:rFonts w:eastAsia="Times New Roman" w:cs="Times New Roman"/>
      <w:b/>
      <w:sz w:val="19"/>
      <w:szCs w:val="24"/>
      <w:lang w:val="en-GB" w:eastAsia="de-DE"/>
    </w:rPr>
  </w:style>
  <w:style w:type="character" w:customStyle="1" w:styleId="berschrift3Zchn">
    <w:name w:val="Überschrift 3 Zchn"/>
    <w:basedOn w:val="Absatz-Standardschriftart"/>
    <w:link w:val="berschrift3"/>
    <w:rsid w:val="0037749F"/>
    <w:rPr>
      <w:rFonts w:eastAsia="Times New Roman" w:cs="Times New Roman"/>
      <w:b/>
      <w:sz w:val="19"/>
      <w:szCs w:val="24"/>
      <w:lang w:val="en-GB" w:eastAsia="de-DE"/>
    </w:rPr>
  </w:style>
  <w:style w:type="character" w:customStyle="1" w:styleId="berschrift4Zchn">
    <w:name w:val="Überschrift 4 Zchn"/>
    <w:basedOn w:val="Absatz-Standardschriftart"/>
    <w:link w:val="berschrift4"/>
    <w:rsid w:val="0037749F"/>
    <w:rPr>
      <w:rFonts w:eastAsia="Times New Roman" w:cs="Times New Roman"/>
      <w:sz w:val="19"/>
      <w:szCs w:val="24"/>
      <w:lang w:val="en-GB" w:eastAsia="de-DE"/>
    </w:rPr>
  </w:style>
  <w:style w:type="character" w:customStyle="1" w:styleId="berschrift5Zchn">
    <w:name w:val="Überschrift 5 Zchn"/>
    <w:basedOn w:val="Absatz-Standardschriftart"/>
    <w:link w:val="berschrift5"/>
    <w:rsid w:val="0037749F"/>
    <w:rPr>
      <w:rFonts w:eastAsia="Times New Roman" w:cs="Times New Roman"/>
      <w:sz w:val="19"/>
      <w:szCs w:val="24"/>
      <w:lang w:val="en-GB" w:eastAsia="de-DE"/>
    </w:rPr>
  </w:style>
  <w:style w:type="character" w:customStyle="1" w:styleId="berschrift6Zchn">
    <w:name w:val="Überschrift 6 Zchn"/>
    <w:basedOn w:val="Absatz-Standardschriftart"/>
    <w:link w:val="berschrift6"/>
    <w:rsid w:val="003268CB"/>
    <w:rPr>
      <w:rFonts w:eastAsia="Times New Roman" w:cs="Times New Roman"/>
      <w:bCs/>
      <w:sz w:val="19"/>
      <w:lang w:val="en-GB" w:eastAsia="de-DE"/>
    </w:rPr>
  </w:style>
  <w:style w:type="character" w:customStyle="1" w:styleId="berschrift7Zchn">
    <w:name w:val="Überschrift 7 Zchn"/>
    <w:basedOn w:val="Absatz-Standardschriftart"/>
    <w:link w:val="berschrift7"/>
    <w:rsid w:val="003268CB"/>
    <w:rPr>
      <w:rFonts w:eastAsia="Times New Roman" w:cs="Times New Roman"/>
      <w:sz w:val="19"/>
      <w:szCs w:val="24"/>
      <w:lang w:val="en-GB" w:eastAsia="de-DE"/>
    </w:rPr>
  </w:style>
  <w:style w:type="character" w:customStyle="1" w:styleId="berschrift8Zchn">
    <w:name w:val="Überschrift 8 Zchn"/>
    <w:basedOn w:val="Absatz-Standardschriftart"/>
    <w:link w:val="berschrift8"/>
    <w:rsid w:val="003268CB"/>
    <w:rPr>
      <w:rFonts w:eastAsia="Times New Roman" w:cs="Times New Roman"/>
      <w:iCs/>
      <w:sz w:val="19"/>
      <w:szCs w:val="24"/>
      <w:lang w:val="en-GB" w:eastAsia="de-DE"/>
    </w:rPr>
  </w:style>
  <w:style w:type="character" w:customStyle="1" w:styleId="berschrift9Zchn">
    <w:name w:val="Überschrift 9 Zchn"/>
    <w:basedOn w:val="Absatz-Standardschriftart"/>
    <w:link w:val="berschrift9"/>
    <w:rsid w:val="003268CB"/>
    <w:rPr>
      <w:rFonts w:eastAsia="Times New Roman" w:cs="Times New Roman"/>
      <w:sz w:val="19"/>
      <w:szCs w:val="24"/>
      <w:lang w:val="en-GB" w:eastAsia="de-DE"/>
    </w:rPr>
  </w:style>
  <w:style w:type="paragraph" w:customStyle="1" w:styleId="Elemente">
    <w:name w:val="Elemente"/>
    <w:basedOn w:val="Standard"/>
    <w:semiHidden/>
    <w:rsid w:val="003268CB"/>
    <w:pPr>
      <w:framePr w:wrap="around" w:vAnchor="page" w:hAnchor="text" w:y="2836"/>
    </w:pPr>
    <w:rPr>
      <w:sz w:val="13"/>
      <w:szCs w:val="13"/>
      <w:lang w:val="de-DE"/>
    </w:rPr>
  </w:style>
  <w:style w:type="paragraph" w:customStyle="1" w:styleId="Abs">
    <w:name w:val="Abs."/>
    <w:basedOn w:val="Standard"/>
    <w:semiHidden/>
    <w:rsid w:val="003268CB"/>
    <w:pPr>
      <w:framePr w:wrap="around" w:vAnchor="page" w:hAnchor="text" w:y="2836"/>
    </w:pPr>
    <w:rPr>
      <w:rFonts w:ascii="Calibri" w:hAnsi="Calibri" w:cs="Calibri"/>
      <w:sz w:val="13"/>
      <w:szCs w:val="13"/>
      <w:lang w:val="de-DE"/>
    </w:rPr>
  </w:style>
  <w:style w:type="paragraph" w:customStyle="1" w:styleId="Name">
    <w:name w:val="Name"/>
    <w:basedOn w:val="Standard"/>
    <w:semiHidden/>
    <w:rsid w:val="003268CB"/>
    <w:pPr>
      <w:spacing w:line="240" w:lineRule="auto"/>
    </w:pPr>
    <w:rPr>
      <w:lang w:val="de-DE"/>
    </w:rPr>
  </w:style>
  <w:style w:type="paragraph" w:customStyle="1" w:styleId="TabText">
    <w:name w:val="Tab Text"/>
    <w:basedOn w:val="Standard"/>
    <w:qFormat/>
    <w:rsid w:val="003268CB"/>
    <w:rPr>
      <w:sz w:val="18"/>
      <w:lang w:val="de-DE"/>
    </w:rPr>
  </w:style>
  <w:style w:type="paragraph" w:customStyle="1" w:styleId="TabHeading">
    <w:name w:val="Tab Heading"/>
    <w:basedOn w:val="TabText"/>
    <w:rsid w:val="003268CB"/>
    <w:rPr>
      <w:sz w:val="13"/>
    </w:rPr>
  </w:style>
  <w:style w:type="paragraph" w:styleId="Untertitel">
    <w:name w:val="Subtitle"/>
    <w:basedOn w:val="Standard"/>
    <w:next w:val="Standard"/>
    <w:link w:val="UntertitelZchn"/>
    <w:uiPriority w:val="11"/>
    <w:rsid w:val="003268CB"/>
    <w:pPr>
      <w:spacing w:before="480" w:after="320"/>
    </w:pPr>
    <w:rPr>
      <w:b/>
    </w:rPr>
  </w:style>
  <w:style w:type="character" w:customStyle="1" w:styleId="UntertitelZchn">
    <w:name w:val="Untertitel Zchn"/>
    <w:basedOn w:val="Absatz-Standardschriftart"/>
    <w:link w:val="Untertitel"/>
    <w:uiPriority w:val="11"/>
    <w:rsid w:val="003268CB"/>
    <w:rPr>
      <w:b/>
      <w:color w:val="262626" w:themeColor="text1"/>
      <w:sz w:val="19"/>
      <w:lang w:val="en-GB"/>
    </w:rPr>
  </w:style>
  <w:style w:type="character" w:styleId="Hyperlink">
    <w:name w:val="Hyperlink"/>
    <w:basedOn w:val="Absatz-Standardschriftart"/>
    <w:rsid w:val="0037749F"/>
    <w:rPr>
      <w:color w:val="006E5D"/>
      <w:u w:val="none"/>
    </w:rPr>
  </w:style>
  <w:style w:type="paragraph" w:styleId="Titel">
    <w:name w:val="Title"/>
    <w:basedOn w:val="Standard"/>
    <w:next w:val="Standard"/>
    <w:link w:val="TitelZchn"/>
    <w:qFormat/>
    <w:rsid w:val="003268CB"/>
    <w:pPr>
      <w:spacing w:afterLines="100" w:after="240" w:line="240" w:lineRule="auto"/>
      <w:contextualSpacing/>
    </w:pPr>
    <w:rPr>
      <w:rFonts w:asciiTheme="majorHAnsi" w:eastAsiaTheme="majorEastAsia" w:hAnsiTheme="majorHAnsi" w:cstheme="majorBidi"/>
      <w:b/>
      <w:color w:val="auto"/>
      <w:kern w:val="28"/>
      <w:sz w:val="27"/>
      <w:szCs w:val="56"/>
      <w:lang w:val="de-DE"/>
    </w:rPr>
  </w:style>
  <w:style w:type="character" w:customStyle="1" w:styleId="TitelZchn">
    <w:name w:val="Titel Zchn"/>
    <w:basedOn w:val="Absatz-Standardschriftart"/>
    <w:link w:val="Titel"/>
    <w:rsid w:val="003268CB"/>
    <w:rPr>
      <w:rFonts w:asciiTheme="majorHAnsi" w:eastAsiaTheme="majorEastAsia" w:hAnsiTheme="majorHAnsi" w:cstheme="majorBidi"/>
      <w:b/>
      <w:kern w:val="28"/>
      <w:sz w:val="27"/>
      <w:szCs w:val="56"/>
      <w:lang w:val="de-DE"/>
    </w:rPr>
  </w:style>
  <w:style w:type="paragraph" w:customStyle="1" w:styleId="TabNumbering1">
    <w:name w:val="Tab Numbering 1"/>
    <w:basedOn w:val="TabText"/>
    <w:rsid w:val="003268CB"/>
    <w:pPr>
      <w:numPr>
        <w:numId w:val="36"/>
      </w:numPr>
    </w:pPr>
  </w:style>
  <w:style w:type="paragraph" w:customStyle="1" w:styleId="TabNumbering2">
    <w:name w:val="Tab Numbering 2"/>
    <w:basedOn w:val="TabNumbering1"/>
    <w:rsid w:val="003268CB"/>
    <w:pPr>
      <w:numPr>
        <w:ilvl w:val="1"/>
      </w:numPr>
    </w:pPr>
  </w:style>
  <w:style w:type="paragraph" w:customStyle="1" w:styleId="TabNumbering3">
    <w:name w:val="Tab Numbering 3"/>
    <w:basedOn w:val="TabNumbering2"/>
    <w:rsid w:val="003268CB"/>
    <w:pPr>
      <w:numPr>
        <w:ilvl w:val="2"/>
      </w:numPr>
    </w:pPr>
  </w:style>
  <w:style w:type="paragraph" w:styleId="Datum">
    <w:name w:val="Date"/>
    <w:basedOn w:val="Standard"/>
    <w:next w:val="Standard"/>
    <w:link w:val="DatumZchn"/>
    <w:uiPriority w:val="99"/>
    <w:semiHidden/>
    <w:rsid w:val="003268CB"/>
    <w:pPr>
      <w:spacing w:beforeLines="100" w:before="100" w:afterLines="125" w:after="125"/>
    </w:pPr>
    <w:rPr>
      <w:lang w:val="en-US"/>
    </w:rPr>
  </w:style>
  <w:style w:type="character" w:customStyle="1" w:styleId="DatumZchn">
    <w:name w:val="Datum Zchn"/>
    <w:basedOn w:val="Absatz-Standardschriftart"/>
    <w:link w:val="Datum"/>
    <w:uiPriority w:val="99"/>
    <w:semiHidden/>
    <w:rsid w:val="00C65580"/>
    <w:rPr>
      <w:color w:val="262626" w:themeColor="text1"/>
      <w:sz w:val="19"/>
      <w:lang w:val="en-US"/>
    </w:rPr>
  </w:style>
  <w:style w:type="paragraph" w:customStyle="1" w:styleId="TabSubheadline">
    <w:name w:val="Tab Subheadline"/>
    <w:basedOn w:val="TabText"/>
    <w:qFormat/>
    <w:rsid w:val="003268CB"/>
    <w:rPr>
      <w:b/>
    </w:rPr>
  </w:style>
  <w:style w:type="paragraph" w:customStyle="1" w:styleId="Subheadline">
    <w:name w:val="Subheadline"/>
    <w:basedOn w:val="Standard"/>
    <w:rsid w:val="003268CB"/>
    <w:pPr>
      <w:framePr w:hSpace="142" w:wrap="around" w:hAnchor="margin" w:yAlign="top"/>
      <w:spacing w:beforeLines="100" w:before="100"/>
      <w:suppressOverlap/>
    </w:pPr>
    <w:rPr>
      <w:lang w:val="de-DE"/>
    </w:rPr>
  </w:style>
  <w:style w:type="paragraph" w:customStyle="1" w:styleId="PagenumberFollowingPages">
    <w:name w:val="Pagenumber_FollowingPages"/>
    <w:basedOn w:val="Kopfzeile"/>
    <w:rsid w:val="003268CB"/>
    <w:pPr>
      <w:framePr w:hSpace="142" w:wrap="around" w:hAnchor="margin" w:yAlign="top"/>
      <w:spacing w:afterLines="300" w:after="300"/>
      <w:jc w:val="right"/>
    </w:pPr>
  </w:style>
  <w:style w:type="paragraph" w:styleId="Beschriftung">
    <w:name w:val="caption"/>
    <w:basedOn w:val="Standard"/>
    <w:next w:val="Standard"/>
    <w:uiPriority w:val="35"/>
    <w:qFormat/>
    <w:rsid w:val="0037749F"/>
    <w:pPr>
      <w:spacing w:before="120" w:after="360" w:line="240" w:lineRule="auto"/>
    </w:pPr>
    <w:rPr>
      <w:iCs/>
      <w:color w:val="006E5D"/>
      <w:sz w:val="18"/>
      <w:szCs w:val="18"/>
    </w:rPr>
  </w:style>
  <w:style w:type="paragraph" w:customStyle="1" w:styleId="TableTotal">
    <w:name w:val="Table Total"/>
    <w:basedOn w:val="TabText"/>
    <w:qFormat/>
    <w:rsid w:val="003268CB"/>
  </w:style>
  <w:style w:type="table" w:customStyle="1" w:styleId="SchaefflerTable">
    <w:name w:val="Schaeffler Table"/>
    <w:basedOn w:val="NormaleTabelle"/>
    <w:uiPriority w:val="99"/>
    <w:rsid w:val="00724CF6"/>
    <w:pPr>
      <w:spacing w:after="0" w:line="240" w:lineRule="auto"/>
    </w:pPr>
    <w:rPr>
      <w:sz w:val="20"/>
      <w:lang w:val="de-DE"/>
    </w:rPr>
    <w:tblPr>
      <w:tblBorders>
        <w:bottom w:val="single" w:sz="12" w:space="0" w:color="262626" w:themeColor="text1"/>
        <w:insideH w:val="single" w:sz="4" w:space="0" w:color="262626" w:themeColor="text1"/>
      </w:tblBorders>
      <w:tblCellMar>
        <w:top w:w="57" w:type="dxa"/>
        <w:left w:w="57" w:type="dxa"/>
        <w:bottom w:w="28" w:type="dxa"/>
        <w:right w:w="57" w:type="dxa"/>
      </w:tblCellMar>
    </w:tblPr>
    <w:tblStylePr w:type="firstRow">
      <w:rPr>
        <w:b/>
        <w:color w:val="73A195" w:themeColor="accent1"/>
      </w:rPr>
      <w:tblPr/>
      <w:tcPr>
        <w:tcBorders>
          <w:top w:val="nil"/>
          <w:left w:val="nil"/>
          <w:bottom w:val="nil"/>
          <w:right w:val="nil"/>
          <w:insideH w:val="nil"/>
          <w:insideV w:val="nil"/>
          <w:tl2br w:val="nil"/>
          <w:tr2bl w:val="nil"/>
        </w:tcBorders>
      </w:tcPr>
    </w:tblStylePr>
    <w:tblStylePr w:type="lastRow">
      <w:rPr>
        <w:b/>
        <w:color w:val="C0C6BF" w:themeColor="accent2"/>
      </w:rPr>
      <w:tblPr/>
      <w:tcPr>
        <w:shd w:val="clear" w:color="auto" w:fill="E6E6E6"/>
      </w:tcPr>
    </w:tblStylePr>
    <w:tblStylePr w:type="firstCol">
      <w:rPr>
        <w:b/>
      </w:rPr>
    </w:tblStylePr>
    <w:tblStylePr w:type="lastCol">
      <w:rPr>
        <w:b/>
      </w:rPr>
    </w:tblStylePr>
  </w:style>
  <w:style w:type="table" w:customStyle="1" w:styleId="BorderforGraphics">
    <w:name w:val="Border for Graphics"/>
    <w:basedOn w:val="NormaleTabelle"/>
    <w:uiPriority w:val="99"/>
    <w:rsid w:val="005C0961"/>
    <w:pPr>
      <w:spacing w:after="120" w:line="240" w:lineRule="auto"/>
    </w:pPr>
    <w:rPr>
      <w:rFonts w:cs="Times New Roman"/>
      <w:sz w:val="20"/>
      <w:szCs w:val="20"/>
      <w:lang w:val="de-DE"/>
    </w:rPr>
    <w:tblPr>
      <w:tblBorders>
        <w:top w:val="single" w:sz="4" w:space="0" w:color="262626" w:themeColor="text1"/>
        <w:bottom w:val="single" w:sz="4" w:space="0" w:color="262626" w:themeColor="text1"/>
      </w:tblBorders>
      <w:tblCellMar>
        <w:top w:w="57" w:type="dxa"/>
        <w:left w:w="0" w:type="dxa"/>
        <w:bottom w:w="57" w:type="dxa"/>
        <w:right w:w="0" w:type="dxa"/>
      </w:tblCellMar>
    </w:tblPr>
    <w:tcPr>
      <w:shd w:val="clear" w:color="auto" w:fill="auto"/>
    </w:tcPr>
    <w:tblStylePr w:type="firstRow">
      <w:pPr>
        <w:wordWrap/>
        <w:spacing w:beforeLines="0" w:before="120" w:beforeAutospacing="0"/>
      </w:pPr>
      <w:rPr>
        <w:rFonts w:asciiTheme="majorHAnsi" w:hAnsiTheme="majorHAnsi"/>
        <w:b w:val="0"/>
        <w:color w:val="73A195" w:themeColor="accent1"/>
      </w:rPr>
    </w:tblStylePr>
  </w:style>
  <w:style w:type="paragraph" w:customStyle="1" w:styleId="Headingtextpicture">
    <w:name w:val="Heading text/picture"/>
    <w:basedOn w:val="Standard"/>
    <w:qFormat/>
    <w:rsid w:val="005C0961"/>
    <w:pPr>
      <w:spacing w:before="360" w:after="120" w:line="240" w:lineRule="auto"/>
    </w:pPr>
    <w:rPr>
      <w:rFonts w:asciiTheme="majorHAnsi" w:hAnsiTheme="majorHAnsi" w:cs="Times New Roman"/>
      <w:b/>
      <w:noProof/>
      <w:sz w:val="20"/>
      <w:szCs w:val="20"/>
    </w:rPr>
  </w:style>
  <w:style w:type="paragraph" w:customStyle="1" w:styleId="StandardBlock">
    <w:name w:val="Standard Block"/>
    <w:basedOn w:val="Standard"/>
    <w:link w:val="StandardBlockZchn"/>
    <w:rsid w:val="005547BE"/>
    <w:pPr>
      <w:tabs>
        <w:tab w:val="left" w:pos="2552"/>
        <w:tab w:val="left" w:pos="4536"/>
        <w:tab w:val="left" w:pos="6804"/>
      </w:tabs>
      <w:spacing w:before="60" w:after="60" w:line="240" w:lineRule="auto"/>
      <w:jc w:val="both"/>
    </w:pPr>
    <w:rPr>
      <w:rFonts w:ascii="Arial" w:eastAsia="Times New Roman" w:hAnsi="Arial" w:cs="Times New Roman"/>
      <w:color w:val="auto"/>
      <w:sz w:val="22"/>
      <w:szCs w:val="20"/>
      <w:lang w:val="de-DE" w:eastAsia="de-DE"/>
    </w:rPr>
  </w:style>
  <w:style w:type="paragraph" w:customStyle="1" w:styleId="Abstand">
    <w:name w:val="Abstand"/>
    <w:basedOn w:val="Standard"/>
    <w:rsid w:val="005547BE"/>
    <w:pPr>
      <w:tabs>
        <w:tab w:val="left" w:pos="567"/>
        <w:tab w:val="left" w:pos="2268"/>
        <w:tab w:val="left" w:pos="2552"/>
        <w:tab w:val="left" w:pos="3572"/>
        <w:tab w:val="left" w:pos="4536"/>
        <w:tab w:val="left" w:pos="5103"/>
        <w:tab w:val="left" w:pos="6804"/>
      </w:tabs>
      <w:spacing w:line="240" w:lineRule="auto"/>
    </w:pPr>
    <w:rPr>
      <w:rFonts w:ascii="Arial" w:eastAsia="Times New Roman" w:hAnsi="Arial" w:cs="Times New Roman"/>
      <w:color w:val="auto"/>
      <w:sz w:val="12"/>
      <w:szCs w:val="20"/>
      <w:lang w:val="de-DE" w:eastAsia="de-DE"/>
    </w:rPr>
  </w:style>
  <w:style w:type="paragraph" w:customStyle="1" w:styleId="StandardZF4pt">
    <w:name w:val="Standard + Z + F + 4pt"/>
    <w:basedOn w:val="Standard"/>
    <w:next w:val="Standard"/>
    <w:rsid w:val="005547BE"/>
    <w:pPr>
      <w:tabs>
        <w:tab w:val="left" w:pos="2552"/>
        <w:tab w:val="left" w:pos="4536"/>
        <w:tab w:val="left" w:pos="6804"/>
      </w:tabs>
      <w:spacing w:before="80" w:line="240" w:lineRule="auto"/>
      <w:jc w:val="center"/>
    </w:pPr>
    <w:rPr>
      <w:rFonts w:ascii="Arial" w:eastAsia="Times New Roman" w:hAnsi="Arial" w:cs="Times New Roman"/>
      <w:b/>
      <w:color w:val="auto"/>
      <w:sz w:val="22"/>
      <w:szCs w:val="20"/>
      <w:lang w:val="de-DE" w:eastAsia="de-DE"/>
    </w:rPr>
  </w:style>
  <w:style w:type="paragraph" w:customStyle="1" w:styleId="Titel2">
    <w:name w:val="Titel 2"/>
    <w:basedOn w:val="Standard"/>
    <w:next w:val="Standard"/>
    <w:rsid w:val="005547BE"/>
    <w:pPr>
      <w:tabs>
        <w:tab w:val="left" w:pos="2552"/>
        <w:tab w:val="left" w:pos="4536"/>
        <w:tab w:val="left" w:pos="6804"/>
      </w:tabs>
      <w:spacing w:before="120" w:line="240" w:lineRule="auto"/>
      <w:jc w:val="center"/>
    </w:pPr>
    <w:rPr>
      <w:rFonts w:ascii="Arial" w:eastAsia="Times New Roman" w:hAnsi="Arial" w:cs="Times New Roman"/>
      <w:b/>
      <w:color w:val="auto"/>
      <w:sz w:val="22"/>
      <w:szCs w:val="20"/>
      <w:lang w:val="de-DE" w:eastAsia="de-DE"/>
    </w:rPr>
  </w:style>
  <w:style w:type="paragraph" w:customStyle="1" w:styleId="StandardZentriert">
    <w:name w:val="Standard + Zentriert"/>
    <w:basedOn w:val="Standard"/>
    <w:next w:val="Standard"/>
    <w:rsid w:val="005547BE"/>
    <w:pPr>
      <w:tabs>
        <w:tab w:val="left" w:pos="2552"/>
        <w:tab w:val="left" w:pos="4536"/>
        <w:tab w:val="left" w:pos="6804"/>
      </w:tabs>
      <w:spacing w:line="240" w:lineRule="auto"/>
      <w:jc w:val="center"/>
    </w:pPr>
    <w:rPr>
      <w:rFonts w:ascii="Arial" w:eastAsia="Times New Roman" w:hAnsi="Arial" w:cs="Times New Roman"/>
      <w:color w:val="auto"/>
      <w:sz w:val="22"/>
      <w:szCs w:val="20"/>
      <w:lang w:val="de-DE" w:eastAsia="de-DE"/>
    </w:rPr>
  </w:style>
  <w:style w:type="paragraph" w:customStyle="1" w:styleId="Mitg">
    <w:name w:val="Mitg."/>
    <w:basedOn w:val="Standard"/>
    <w:rsid w:val="005547BE"/>
    <w:pPr>
      <w:tabs>
        <w:tab w:val="left" w:pos="2552"/>
        <w:tab w:val="left" w:pos="4536"/>
        <w:tab w:val="left" w:pos="6804"/>
      </w:tabs>
      <w:spacing w:line="240" w:lineRule="auto"/>
    </w:pPr>
    <w:rPr>
      <w:rFonts w:ascii="Arial" w:eastAsia="Times New Roman" w:hAnsi="Arial" w:cs="Times New Roman"/>
      <w:color w:val="auto"/>
      <w:sz w:val="22"/>
      <w:szCs w:val="20"/>
      <w:lang w:val="de-DE" w:eastAsia="de-DE"/>
    </w:rPr>
  </w:style>
  <w:style w:type="paragraph" w:customStyle="1" w:styleId="Leerzeile">
    <w:name w:val="Leerzeile"/>
    <w:basedOn w:val="Standard"/>
    <w:rsid w:val="005547BE"/>
    <w:pPr>
      <w:tabs>
        <w:tab w:val="left" w:pos="2552"/>
        <w:tab w:val="left" w:pos="4536"/>
        <w:tab w:val="left" w:pos="6804"/>
      </w:tabs>
      <w:spacing w:line="240" w:lineRule="auto"/>
    </w:pPr>
    <w:rPr>
      <w:rFonts w:ascii="Arial" w:eastAsia="Times New Roman" w:hAnsi="Arial" w:cs="Times New Roman"/>
      <w:color w:val="auto"/>
      <w:sz w:val="22"/>
      <w:szCs w:val="20"/>
      <w:lang w:val="de-DE" w:eastAsia="de-DE"/>
    </w:rPr>
  </w:style>
  <w:style w:type="paragraph" w:styleId="Verzeichnis1">
    <w:name w:val="toc 1"/>
    <w:basedOn w:val="Standard"/>
    <w:next w:val="Standard"/>
    <w:autoRedefine/>
    <w:rsid w:val="00A65230"/>
    <w:pPr>
      <w:tabs>
        <w:tab w:val="left" w:pos="709"/>
        <w:tab w:val="right" w:pos="9923"/>
        <w:tab w:val="right" w:leader="dot" w:pos="10195"/>
      </w:tabs>
      <w:spacing w:before="240" w:after="120" w:line="240" w:lineRule="auto"/>
    </w:pPr>
    <w:rPr>
      <w:rFonts w:eastAsia="Times New Roman" w:cstheme="minorHAnsi"/>
      <w:b/>
      <w:noProof/>
      <w:color w:val="00B050"/>
      <w:sz w:val="24"/>
      <w:szCs w:val="24"/>
      <w:lang w:val="de-DE" w:eastAsia="de-DE"/>
    </w:rPr>
  </w:style>
  <w:style w:type="paragraph" w:styleId="Verzeichnis2">
    <w:name w:val="toc 2"/>
    <w:basedOn w:val="Standard"/>
    <w:next w:val="Standard"/>
    <w:autoRedefine/>
    <w:rsid w:val="005547BE"/>
    <w:pPr>
      <w:tabs>
        <w:tab w:val="left" w:pos="720"/>
        <w:tab w:val="right" w:leader="dot" w:pos="9911"/>
      </w:tabs>
      <w:spacing w:after="60" w:line="240" w:lineRule="auto"/>
    </w:pPr>
    <w:rPr>
      <w:rFonts w:ascii="Arial" w:eastAsia="Times New Roman" w:hAnsi="Arial" w:cs="Times New Roman"/>
      <w:noProof/>
      <w:color w:val="auto"/>
      <w:sz w:val="22"/>
      <w:szCs w:val="20"/>
      <w:lang w:val="de-DE" w:eastAsia="de-DE"/>
    </w:rPr>
  </w:style>
  <w:style w:type="paragraph" w:styleId="Verzeichnis3">
    <w:name w:val="toc 3"/>
    <w:basedOn w:val="Standard"/>
    <w:next w:val="Standard"/>
    <w:autoRedefine/>
    <w:rsid w:val="005547BE"/>
    <w:pPr>
      <w:tabs>
        <w:tab w:val="left" w:pos="720"/>
        <w:tab w:val="right" w:pos="9923"/>
      </w:tabs>
      <w:spacing w:after="60" w:line="240" w:lineRule="auto"/>
    </w:pPr>
    <w:rPr>
      <w:rFonts w:ascii="Arial" w:eastAsia="Times New Roman" w:hAnsi="Arial" w:cs="Times New Roman"/>
      <w:noProof/>
      <w:color w:val="auto"/>
      <w:sz w:val="22"/>
      <w:szCs w:val="20"/>
      <w:lang w:val="de-DE" w:eastAsia="de-DE"/>
    </w:rPr>
  </w:style>
  <w:style w:type="character" w:customStyle="1" w:styleId="StandardBlockChar">
    <w:name w:val="Standard Block Char"/>
    <w:basedOn w:val="Absatz-Standardschriftart"/>
    <w:rsid w:val="005547BE"/>
    <w:rPr>
      <w:rFonts w:ascii="Arial" w:hAnsi="Arial"/>
      <w:noProof w:val="0"/>
      <w:lang w:val="de-DE" w:eastAsia="de-DE" w:bidi="ar-SA"/>
    </w:rPr>
  </w:style>
  <w:style w:type="character" w:customStyle="1" w:styleId="BesuchterHyperlink">
    <w:name w:val="BesuchterHyperlink"/>
    <w:basedOn w:val="Absatz-Standardschriftart"/>
    <w:rsid w:val="005547BE"/>
    <w:rPr>
      <w:color w:val="800080"/>
      <w:u w:val="single"/>
    </w:rPr>
  </w:style>
  <w:style w:type="paragraph" w:customStyle="1" w:styleId="Tabelle9Links">
    <w:name w:val="Tabelle 9 + Links"/>
    <w:basedOn w:val="Standard"/>
    <w:rsid w:val="005547BE"/>
    <w:pPr>
      <w:tabs>
        <w:tab w:val="decimal" w:pos="680"/>
      </w:tabs>
      <w:spacing w:line="240" w:lineRule="auto"/>
    </w:pPr>
    <w:rPr>
      <w:rFonts w:ascii="Arial" w:eastAsia="Times New Roman" w:hAnsi="Arial" w:cs="Times New Roman"/>
      <w:color w:val="auto"/>
      <w:sz w:val="18"/>
      <w:szCs w:val="20"/>
      <w:lang w:val="de-DE" w:eastAsia="de-DE"/>
    </w:rPr>
  </w:style>
  <w:style w:type="table" w:customStyle="1" w:styleId="Tabellengitternetz">
    <w:name w:val="Tabellengitternetz"/>
    <w:basedOn w:val="NormaleTabelle"/>
    <w:rsid w:val="005547BE"/>
    <w:pPr>
      <w:tabs>
        <w:tab w:val="left" w:pos="2552"/>
        <w:tab w:val="left" w:pos="4536"/>
        <w:tab w:val="left" w:pos="6804"/>
      </w:tabs>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mitPunkt">
    <w:name w:val="Aufzählung mit Punkt"/>
    <w:basedOn w:val="StandardBlock"/>
    <w:rsid w:val="005547BE"/>
    <w:pPr>
      <w:numPr>
        <w:numId w:val="43"/>
      </w:numPr>
      <w:tabs>
        <w:tab w:val="clear" w:pos="720"/>
      </w:tabs>
      <w:spacing w:before="40" w:after="0"/>
      <w:ind w:left="714" w:hanging="357"/>
    </w:pPr>
    <w:rPr>
      <w:color w:val="000000"/>
      <w:szCs w:val="22"/>
    </w:rPr>
  </w:style>
  <w:style w:type="character" w:customStyle="1" w:styleId="StandardBlockZchn">
    <w:name w:val="Standard Block Zchn"/>
    <w:basedOn w:val="Absatz-Standardschriftart"/>
    <w:link w:val="StandardBlock"/>
    <w:rsid w:val="005547BE"/>
    <w:rPr>
      <w:rFonts w:ascii="Arial" w:eastAsia="Times New Roman" w:hAnsi="Arial" w:cs="Times New Roman"/>
      <w:szCs w:val="20"/>
      <w:lang w:val="de-DE" w:eastAsia="de-DE"/>
    </w:rPr>
  </w:style>
  <w:style w:type="character" w:styleId="Kommentarzeichen">
    <w:name w:val="annotation reference"/>
    <w:basedOn w:val="Absatz-Standardschriftart"/>
    <w:semiHidden/>
    <w:rsid w:val="005547BE"/>
    <w:rPr>
      <w:sz w:val="16"/>
      <w:szCs w:val="16"/>
    </w:rPr>
  </w:style>
  <w:style w:type="paragraph" w:styleId="Kommentartext">
    <w:name w:val="annotation text"/>
    <w:basedOn w:val="Standard"/>
    <w:link w:val="KommentartextZchn"/>
    <w:semiHidden/>
    <w:rsid w:val="005547BE"/>
    <w:pPr>
      <w:tabs>
        <w:tab w:val="left" w:pos="2552"/>
        <w:tab w:val="left" w:pos="4536"/>
        <w:tab w:val="left" w:pos="6804"/>
      </w:tabs>
      <w:spacing w:line="240" w:lineRule="auto"/>
    </w:pPr>
    <w:rPr>
      <w:rFonts w:ascii="Arial" w:eastAsia="Times New Roman" w:hAnsi="Arial" w:cs="Times New Roman"/>
      <w:color w:val="auto"/>
      <w:sz w:val="20"/>
      <w:szCs w:val="20"/>
      <w:lang w:val="de-DE" w:eastAsia="de-DE"/>
    </w:rPr>
  </w:style>
  <w:style w:type="character" w:customStyle="1" w:styleId="KommentartextZchn">
    <w:name w:val="Kommentartext Zchn"/>
    <w:basedOn w:val="Absatz-Standardschriftart"/>
    <w:link w:val="Kommentartext"/>
    <w:semiHidden/>
    <w:rsid w:val="005547BE"/>
    <w:rPr>
      <w:rFonts w:ascii="Arial" w:eastAsia="Times New Roman" w:hAnsi="Arial" w:cs="Times New Roman"/>
      <w:sz w:val="20"/>
      <w:szCs w:val="20"/>
      <w:lang w:val="de-DE" w:eastAsia="de-DE"/>
    </w:rPr>
  </w:style>
  <w:style w:type="paragraph" w:styleId="Kommentarthema">
    <w:name w:val="annotation subject"/>
    <w:basedOn w:val="Kommentartext"/>
    <w:next w:val="Kommentartext"/>
    <w:link w:val="KommentarthemaZchn"/>
    <w:semiHidden/>
    <w:rsid w:val="005547BE"/>
    <w:rPr>
      <w:b/>
      <w:bCs/>
    </w:rPr>
  </w:style>
  <w:style w:type="character" w:customStyle="1" w:styleId="KommentarthemaZchn">
    <w:name w:val="Kommentarthema Zchn"/>
    <w:basedOn w:val="KommentartextZchn"/>
    <w:link w:val="Kommentarthema"/>
    <w:semiHidden/>
    <w:rsid w:val="005547BE"/>
    <w:rPr>
      <w:rFonts w:ascii="Arial" w:eastAsia="Times New Roman" w:hAnsi="Arial" w:cs="Times New Roman"/>
      <w:b/>
      <w:bCs/>
      <w:sz w:val="20"/>
      <w:szCs w:val="20"/>
      <w:lang w:val="de-DE" w:eastAsia="de-DE"/>
    </w:rPr>
  </w:style>
  <w:style w:type="paragraph" w:customStyle="1" w:styleId="Vorgabetext">
    <w:name w:val="Vorgabetext"/>
    <w:basedOn w:val="Standard"/>
    <w:rsid w:val="005547BE"/>
    <w:pPr>
      <w:spacing w:line="240" w:lineRule="auto"/>
      <w:ind w:left="340"/>
      <w:jc w:val="both"/>
    </w:pPr>
    <w:rPr>
      <w:rFonts w:ascii="Arial" w:eastAsia="Times New Roman" w:hAnsi="Arial" w:cs="Times New Roman"/>
      <w:color w:val="auto"/>
      <w:sz w:val="22"/>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540507">
      <w:bodyDiv w:val="1"/>
      <w:marLeft w:val="0"/>
      <w:marRight w:val="0"/>
      <w:marTop w:val="0"/>
      <w:marBottom w:val="0"/>
      <w:divBdr>
        <w:top w:val="none" w:sz="0" w:space="0" w:color="auto"/>
        <w:left w:val="none" w:sz="0" w:space="0" w:color="auto"/>
        <w:bottom w:val="none" w:sz="0" w:space="0" w:color="auto"/>
        <w:right w:val="none" w:sz="0" w:space="0" w:color="auto"/>
      </w:divBdr>
    </w:div>
    <w:div w:id="720593619">
      <w:bodyDiv w:val="1"/>
      <w:marLeft w:val="0"/>
      <w:marRight w:val="0"/>
      <w:marTop w:val="0"/>
      <w:marBottom w:val="0"/>
      <w:divBdr>
        <w:top w:val="none" w:sz="0" w:space="0" w:color="auto"/>
        <w:left w:val="none" w:sz="0" w:space="0" w:color="auto"/>
        <w:bottom w:val="none" w:sz="0" w:space="0" w:color="auto"/>
        <w:right w:val="none" w:sz="0" w:space="0" w:color="auto"/>
      </w:divBdr>
    </w:div>
    <w:div w:id="1186941754">
      <w:bodyDiv w:val="1"/>
      <w:marLeft w:val="0"/>
      <w:marRight w:val="0"/>
      <w:marTop w:val="0"/>
      <w:marBottom w:val="0"/>
      <w:divBdr>
        <w:top w:val="none" w:sz="0" w:space="0" w:color="auto"/>
        <w:left w:val="none" w:sz="0" w:space="0" w:color="auto"/>
        <w:bottom w:val="none" w:sz="0" w:space="0" w:color="auto"/>
        <w:right w:val="none" w:sz="0" w:space="0" w:color="auto"/>
      </w:divBdr>
    </w:div>
    <w:div w:id="1209680339">
      <w:bodyDiv w:val="1"/>
      <w:marLeft w:val="0"/>
      <w:marRight w:val="0"/>
      <w:marTop w:val="0"/>
      <w:marBottom w:val="0"/>
      <w:divBdr>
        <w:top w:val="none" w:sz="0" w:space="0" w:color="auto"/>
        <w:left w:val="none" w:sz="0" w:space="0" w:color="auto"/>
        <w:bottom w:val="none" w:sz="0" w:space="0" w:color="auto"/>
        <w:right w:val="none" w:sz="0" w:space="0" w:color="auto"/>
      </w:divBdr>
    </w:div>
    <w:div w:id="1586570062">
      <w:bodyDiv w:val="1"/>
      <w:marLeft w:val="0"/>
      <w:marRight w:val="0"/>
      <w:marTop w:val="0"/>
      <w:marBottom w:val="0"/>
      <w:divBdr>
        <w:top w:val="none" w:sz="0" w:space="0" w:color="auto"/>
        <w:left w:val="none" w:sz="0" w:space="0" w:color="auto"/>
        <w:bottom w:val="none" w:sz="0" w:space="0" w:color="auto"/>
        <w:right w:val="none" w:sz="0" w:space="0" w:color="auto"/>
      </w:divBdr>
    </w:div>
    <w:div w:id="18370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Schaeffler">
  <a:themeElements>
    <a:clrScheme name="Schaeffler">
      <a:dk1>
        <a:srgbClr val="262626"/>
      </a:dk1>
      <a:lt1>
        <a:srgbClr val="FFFFFF"/>
      </a:lt1>
      <a:dk2>
        <a:srgbClr val="646464"/>
      </a:dk2>
      <a:lt2>
        <a:srgbClr val="E3E3E3"/>
      </a:lt2>
      <a:accent1>
        <a:srgbClr val="73A195"/>
      </a:accent1>
      <a:accent2>
        <a:srgbClr val="C0C6BF"/>
      </a:accent2>
      <a:accent3>
        <a:srgbClr val="878787"/>
      </a:accent3>
      <a:accent4>
        <a:srgbClr val="1D9BB2"/>
      </a:accent4>
      <a:accent5>
        <a:srgbClr val="B6BAC2"/>
      </a:accent5>
      <a:accent6>
        <a:srgbClr val="A1C861"/>
      </a:accent6>
      <a:hlink>
        <a:srgbClr val="006E5D"/>
      </a:hlink>
      <a:folHlink>
        <a:srgbClr val="73A19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gray">
        <a:solidFill>
          <a:srgbClr val="E3E3E3"/>
        </a:solidFill>
        <a:ln w="6350">
          <a:solidFill>
            <a:srgbClr val="E3E3E3"/>
          </a:solidFill>
        </a:ln>
      </a:spPr>
      <a:bodyPr rtlCol="0" anchor="ctr"/>
      <a:lstStyle>
        <a:defPPr algn="ctr" rtl="0" eaLnBrk="1" fontAlgn="auto" hangingPunct="1">
          <a:lnSpc>
            <a:spcPct val="100000"/>
          </a:lnSpc>
          <a:spcBef>
            <a:spcPts val="0"/>
          </a:spcBef>
          <a:spcAft>
            <a:spcPts val="0"/>
          </a:spcAft>
          <a:defRPr sz="1400" b="0" i="0" u="none" baseline="0" dirty="0" smtClean="0">
            <a:solidFill>
              <a:srgbClr val="000000"/>
            </a:solidFill>
            <a:latin typeface="Calibri" panose="020F050202020403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bwMode="gray">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vert="horz" wrap="square" lIns="0" tIns="0" rIns="0" bIns="0" rtlCol="0">
        <a:spAutoFit/>
      </a:bodyPr>
      <a:lstStyle>
        <a:defPPr algn="l" rtl="0" eaLnBrk="1" fontAlgn="auto" hangingPunct="1">
          <a:lnSpc>
            <a:spcPct val="100000"/>
          </a:lnSpc>
          <a:spcBef>
            <a:spcPts val="600"/>
          </a:spcBef>
          <a:spcAft>
            <a:spcPts val="0"/>
          </a:spcAft>
          <a:buClr>
            <a:srgbClr val="00893D"/>
          </a:buClr>
          <a:defRPr sz="1400" b="0" i="0" u="none" baseline="0" dirty="0" smtClean="0">
            <a:solidFill>
              <a:srgbClr val="000000"/>
            </a:solidFill>
            <a:latin typeface="Calibri" panose="020F0502020204030204" pitchFamily="34" charset="0"/>
          </a:defRPr>
        </a:defPPr>
      </a:lstStyle>
    </a:txDef>
  </a:objectDefaults>
  <a:extraClrSchemeLst/>
  <a:custClrLst>
    <a:custClr name="GREEN GRAY">
      <a:srgbClr val="C0C6BF"/>
    </a:custClr>
    <a:custClr name="#">
      <a:srgbClr val="FFFFFF"/>
    </a:custClr>
    <a:custClr name="NORDIC BLUE">
      <a:srgbClr val="1D9BB2"/>
    </a:custClr>
    <a:custClr name="SUNNY YELLOW">
      <a:srgbClr val="FFE160"/>
    </a:custClr>
    <a:custClr name="LIME">
      <a:srgbClr val="A1C861"/>
    </a:custClr>
    <a:custClr name="#">
      <a:srgbClr val="FFFFFF"/>
    </a:custClr>
    <a:custClr name="Special color / Gold">
      <a:srgbClr val="C6AC02"/>
    </a:custClr>
    <a:custClr name="Special color / Red">
      <a:srgbClr val="A31739"/>
    </a:custClr>
    <a:custClr name="Special color / Blue">
      <a:srgbClr val="036590"/>
    </a:custClr>
    <a:custClr name="Special color / Green">
      <a:srgbClr val="006E5D"/>
    </a:custClr>
    <a:custClr name="DARK BLUE GRAY">
      <a:srgbClr val="B6BAC2"/>
    </a:custClr>
    <a:custClr name="#">
      <a:srgbClr val="FFFFFF"/>
    </a:custClr>
    <a:custClr>
      <a:srgbClr val="56B3C5"/>
    </a:custClr>
    <a:custClr>
      <a:srgbClr val="FFE988"/>
    </a:custClr>
    <a:custClr>
      <a:srgbClr val="B9D689"/>
    </a:custClr>
    <a:custClr name="#">
      <a:srgbClr val="FFFFFF"/>
    </a:custClr>
    <a:custClr>
      <a:srgbClr val="E3D07D"/>
    </a:custClr>
    <a:custClr>
      <a:srgbClr val="CE7E96"/>
    </a:custClr>
    <a:custClr>
      <a:srgbClr val="7EA7C2"/>
    </a:custClr>
    <a:custClr>
      <a:srgbClr val="73A195"/>
    </a:custClr>
    <a:custClr name="BLUE GRAY">
      <a:srgbClr val="CED5DA"/>
    </a:custClr>
    <a:custClr name="#">
      <a:srgbClr val="FFFFFF"/>
    </a:custClr>
    <a:custClr>
      <a:srgbClr val="8ECCD8"/>
    </a:custClr>
    <a:custClr>
      <a:srgbClr val="FFF0AF"/>
    </a:custClr>
    <a:custClr>
      <a:srgbClr val="D0E3B0"/>
    </a:custClr>
    <a:custClr name="#">
      <a:srgbClr val="FFFFFF"/>
    </a:custClr>
    <a:custClr name="#">
      <a:srgbClr val="FFFFFF"/>
    </a:custClr>
    <a:custClr name="#">
      <a:srgbClr val="FFFFFF"/>
    </a:custClr>
    <a:custClr name="#">
      <a:srgbClr val="FFFFFF"/>
    </a:custClr>
    <a:custClr name="#">
      <a:srgbClr val="FFFFFF"/>
    </a:custClr>
    <a:custClr name="SILVER GRAY">
      <a:srgbClr val="E3E3E3"/>
    </a:custClr>
    <a:custClr name="#">
      <a:srgbClr val="FFFFFF"/>
    </a:custClr>
    <a:custClr>
      <a:srgbClr val="C6E6EB"/>
    </a:custClr>
    <a:custClr>
      <a:srgbClr val="FFF7D7"/>
    </a:custClr>
    <a:custClr>
      <a:srgbClr val="E7F1D7"/>
    </a:custClr>
    <a:custClr name="#">
      <a:srgbClr val="FFFFFF"/>
    </a:custClr>
    <a:custClr name="#">
      <a:srgbClr val="FFFFFF"/>
    </a:custClr>
    <a:custClr name="#">
      <a:srgbClr val="FFFFFF"/>
    </a:custClr>
    <a:custClr name="#">
      <a:srgbClr val="FFFFFF"/>
    </a:custClr>
    <a:custClr name="#">
      <a:srgbClr val="FFFFFF"/>
    </a:custClr>
  </a:custClrLst>
  <a:extLst>
    <a:ext uri="{05A4C25C-085E-4340-85A3-A5531E510DB2}">
      <thm15:themeFamily xmlns:thm15="http://schemas.microsoft.com/office/thememl/2012/main" name="Schaeffler" id="{979BDE06-7696-4F4A-A839-FB40332D9F04}" vid="{391C6B2D-14F3-4704-A321-39AAD75338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4CD4A-A2A3-479D-8E7C-A0A3A2B62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2960</Words>
  <Characters>18649</Characters>
  <Application>Microsoft Office Word</Application>
  <DocSecurity>0</DocSecurity>
  <Lines>155</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Tregubov, Artem  SP/HZA-YKQ</dc:creator>
  <cp:lastModifiedBy>Tregubov, Artem  SP/HZA-YKQ</cp:lastModifiedBy>
  <cp:revision>12</cp:revision>
  <cp:lastPrinted>2018-08-01T09:09:00Z</cp:lastPrinted>
  <dcterms:created xsi:type="dcterms:W3CDTF">2020-10-15T11:00:00Z</dcterms:created>
  <dcterms:modified xsi:type="dcterms:W3CDTF">2020-11-05T10:01:00Z</dcterms:modified>
</cp:coreProperties>
</file>